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9594F" w14:textId="28C068E4" w:rsidR="00856211" w:rsidRPr="00EC3B75" w:rsidRDefault="00022743" w:rsidP="00941BC5">
      <w:pPr>
        <w:spacing w:before="120"/>
        <w:ind w:right="-144"/>
        <w:jc w:val="right"/>
        <w:rPr>
          <w:rFonts w:ascii="Calibri" w:hAnsi="Calibri" w:cs="Calibri"/>
        </w:rPr>
      </w:pPr>
      <w:r w:rsidRPr="00EC3B75">
        <w:rPr>
          <w:rFonts w:ascii="Calibri" w:hAnsi="Calibri" w:cs="Calibri"/>
        </w:rPr>
        <w:t>Pr</w:t>
      </w:r>
      <w:r w:rsidR="00770720" w:rsidRPr="00EC3B75">
        <w:rPr>
          <w:rFonts w:ascii="Calibri" w:hAnsi="Calibri" w:cs="Calibri"/>
        </w:rPr>
        <w:t>ůhonice</w:t>
      </w:r>
      <w:r w:rsidR="007976DD">
        <w:rPr>
          <w:rFonts w:ascii="Calibri" w:hAnsi="Calibri" w:cs="Calibri"/>
        </w:rPr>
        <w:t>/Blansko</w:t>
      </w:r>
      <w:r w:rsidR="00856211" w:rsidRPr="00EC3B75">
        <w:rPr>
          <w:rFonts w:ascii="Calibri" w:hAnsi="Calibri" w:cs="Calibri"/>
        </w:rPr>
        <w:t xml:space="preserve">, </w:t>
      </w:r>
      <w:r w:rsidR="003767B3">
        <w:rPr>
          <w:rFonts w:ascii="Calibri" w:hAnsi="Calibri" w:cs="Calibri"/>
        </w:rPr>
        <w:t>6. říjen</w:t>
      </w:r>
      <w:r w:rsidR="00856211" w:rsidRPr="00EC3B75">
        <w:rPr>
          <w:rFonts w:ascii="Calibri" w:hAnsi="Calibri" w:cs="Calibri"/>
        </w:rPr>
        <w:t xml:space="preserve"> 20</w:t>
      </w:r>
      <w:r w:rsidR="000F3D93">
        <w:rPr>
          <w:rFonts w:ascii="Calibri" w:hAnsi="Calibri" w:cs="Calibri"/>
        </w:rPr>
        <w:t>2</w:t>
      </w:r>
      <w:r w:rsidR="00217639">
        <w:rPr>
          <w:rFonts w:ascii="Calibri" w:hAnsi="Calibri" w:cs="Calibri"/>
        </w:rPr>
        <w:t>6</w:t>
      </w:r>
    </w:p>
    <w:p w14:paraId="7DA1E552" w14:textId="70612F2C" w:rsidR="009832AE" w:rsidRDefault="003767B3" w:rsidP="00941BC5">
      <w:pPr>
        <w:ind w:right="-144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6. říjen je </w:t>
      </w:r>
      <w:r w:rsidR="00E34FCD">
        <w:rPr>
          <w:rFonts w:ascii="Calibri" w:hAnsi="Calibri" w:cs="Calibri"/>
          <w:b/>
          <w:sz w:val="28"/>
          <w:szCs w:val="28"/>
        </w:rPr>
        <w:t>Mezinárodním d</w:t>
      </w:r>
      <w:r>
        <w:rPr>
          <w:rFonts w:ascii="Calibri" w:hAnsi="Calibri" w:cs="Calibri"/>
          <w:b/>
          <w:sz w:val="28"/>
          <w:szCs w:val="28"/>
        </w:rPr>
        <w:t xml:space="preserve">nem </w:t>
      </w:r>
      <w:proofErr w:type="spellStart"/>
      <w:r>
        <w:rPr>
          <w:rFonts w:ascii="Calibri" w:hAnsi="Calibri" w:cs="Calibri"/>
          <w:b/>
          <w:sz w:val="28"/>
          <w:szCs w:val="28"/>
        </w:rPr>
        <w:t>geodiverzity</w:t>
      </w:r>
      <w:proofErr w:type="spellEnd"/>
      <w:r w:rsidR="00D55839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Jeskynní fo</w:t>
      </w:r>
      <w:r w:rsidR="000F473A">
        <w:rPr>
          <w:rFonts w:ascii="Calibri" w:hAnsi="Calibri" w:cs="Calibri"/>
          <w:b/>
          <w:sz w:val="28"/>
          <w:szCs w:val="28"/>
        </w:rPr>
        <w:t xml:space="preserve">tosoutěž </w:t>
      </w:r>
      <w:r>
        <w:rPr>
          <w:rFonts w:ascii="Calibri" w:hAnsi="Calibri" w:cs="Calibri"/>
          <w:b/>
          <w:sz w:val="28"/>
          <w:szCs w:val="28"/>
        </w:rPr>
        <w:t>zná vítěz</w:t>
      </w:r>
      <w:r w:rsidR="0052439D">
        <w:rPr>
          <w:rFonts w:ascii="Calibri" w:hAnsi="Calibri" w:cs="Calibri"/>
          <w:b/>
          <w:sz w:val="28"/>
          <w:szCs w:val="28"/>
        </w:rPr>
        <w:t>ku</w:t>
      </w:r>
    </w:p>
    <w:p w14:paraId="73F67512" w14:textId="77777777" w:rsidR="0060546F" w:rsidRPr="00EC3B75" w:rsidRDefault="00856211" w:rsidP="00941BC5">
      <w:pPr>
        <w:ind w:right="-144"/>
        <w:rPr>
          <w:rFonts w:ascii="Calibri" w:hAnsi="Calibri" w:cs="Calibri"/>
          <w:i/>
        </w:rPr>
      </w:pPr>
      <w:r w:rsidRPr="00EC3B75">
        <w:rPr>
          <w:rFonts w:ascii="Calibri" w:hAnsi="Calibri" w:cs="Calibri"/>
          <w:i/>
        </w:rPr>
        <w:t>Tisková zpráva</w:t>
      </w:r>
    </w:p>
    <w:p w14:paraId="091CECBC" w14:textId="6EF9EA76" w:rsidR="003767B3" w:rsidRPr="003767B3" w:rsidRDefault="003767B3" w:rsidP="003767B3">
      <w:pPr>
        <w:spacing w:after="120"/>
        <w:ind w:right="-142"/>
        <w:rPr>
          <w:rFonts w:cstheme="minorHAnsi"/>
        </w:rPr>
      </w:pPr>
      <w:r>
        <w:rPr>
          <w:rFonts w:cstheme="minorHAnsi"/>
        </w:rPr>
        <w:t xml:space="preserve">Šestý říjnový den se již šestým rokem </w:t>
      </w:r>
      <w:r w:rsidR="0052439D">
        <w:rPr>
          <w:rFonts w:cstheme="minorHAnsi"/>
        </w:rPr>
        <w:t>slaví</w:t>
      </w:r>
      <w:r>
        <w:rPr>
          <w:rFonts w:cstheme="minorHAnsi"/>
        </w:rPr>
        <w:t xml:space="preserve"> jako </w:t>
      </w:r>
      <w:r w:rsidR="00E34FCD">
        <w:rPr>
          <w:rFonts w:cstheme="minorHAnsi"/>
        </w:rPr>
        <w:t>M</w:t>
      </w:r>
      <w:r w:rsidR="0052439D">
        <w:rPr>
          <w:rFonts w:cstheme="minorHAnsi"/>
        </w:rPr>
        <w:t xml:space="preserve">ezinárodní </w:t>
      </w:r>
      <w:r w:rsidR="00E34FCD">
        <w:rPr>
          <w:rFonts w:cstheme="minorHAnsi"/>
        </w:rPr>
        <w:t>d</w:t>
      </w:r>
      <w:r>
        <w:rPr>
          <w:rFonts w:cstheme="minorHAnsi"/>
        </w:rPr>
        <w:t xml:space="preserve">en </w:t>
      </w:r>
      <w:proofErr w:type="spellStart"/>
      <w:r>
        <w:rPr>
          <w:rFonts w:cstheme="minorHAnsi"/>
        </w:rPr>
        <w:t>geodiverzity</w:t>
      </w:r>
      <w:proofErr w:type="spellEnd"/>
      <w:r>
        <w:rPr>
          <w:rFonts w:cstheme="minorHAnsi"/>
        </w:rPr>
        <w:t xml:space="preserve">. I když </w:t>
      </w:r>
      <w:r w:rsidR="0052439D">
        <w:rPr>
          <w:rFonts w:cstheme="minorHAnsi"/>
        </w:rPr>
        <w:t>tento svátek</w:t>
      </w:r>
      <w:r>
        <w:rPr>
          <w:rFonts w:cstheme="minorHAnsi"/>
        </w:rPr>
        <w:t xml:space="preserve"> připomíná hlavně vědecký význam krasového podzemí, Správa jeskyní České republiky při jeho příležitosti vyhlásila vítěze letní fotosoutěže návštěvníků zpřístupněných jeskyní. Z hlasování veřejnosti vzešla </w:t>
      </w:r>
      <w:r w:rsidR="00E34FCD">
        <w:rPr>
          <w:rFonts w:cstheme="minorHAnsi"/>
        </w:rPr>
        <w:t>nejúspěšněji</w:t>
      </w:r>
      <w:r>
        <w:rPr>
          <w:rFonts w:cstheme="minorHAnsi"/>
        </w:rPr>
        <w:t xml:space="preserve"> fotografie Markéty Gregorové ze Znoj</w:t>
      </w:r>
      <w:r w:rsidR="002653BF">
        <w:rPr>
          <w:rFonts w:cstheme="minorHAnsi"/>
        </w:rPr>
        <w:t>emska</w:t>
      </w:r>
      <w:r>
        <w:rPr>
          <w:rFonts w:cstheme="minorHAnsi"/>
        </w:rPr>
        <w:t>, která vtipně spojila počítačovou terminologii s fakty o</w:t>
      </w:r>
      <w:r w:rsidR="00D07969">
        <w:rPr>
          <w:rFonts w:cstheme="minorHAnsi"/>
        </w:rPr>
        <w:t> </w:t>
      </w:r>
      <w:bookmarkStart w:id="0" w:name="_GoBack"/>
      <w:bookmarkEnd w:id="0"/>
      <w:r>
        <w:rPr>
          <w:rFonts w:cstheme="minorHAnsi"/>
        </w:rPr>
        <w:t xml:space="preserve">pozvolném vzniku </w:t>
      </w:r>
      <w:r w:rsidR="00E34FCD">
        <w:rPr>
          <w:rFonts w:cstheme="minorHAnsi"/>
        </w:rPr>
        <w:t>krápníkové výzdoby</w:t>
      </w:r>
      <w:r>
        <w:rPr>
          <w:rFonts w:cstheme="minorHAnsi"/>
        </w:rPr>
        <w:t>. „</w:t>
      </w:r>
      <w:r w:rsidR="0052439D">
        <w:rPr>
          <w:rFonts w:cstheme="minorHAnsi"/>
        </w:rPr>
        <w:t>Vítězce blahopřejeme</w:t>
      </w:r>
      <w:r w:rsidR="00E34FCD">
        <w:rPr>
          <w:rFonts w:cstheme="minorHAnsi"/>
        </w:rPr>
        <w:t xml:space="preserve"> a děkujeme za zájem o jeskyně</w:t>
      </w:r>
      <w:r w:rsidR="0052439D">
        <w:rPr>
          <w:rFonts w:cstheme="minorHAnsi"/>
        </w:rPr>
        <w:t xml:space="preserve">. </w:t>
      </w:r>
      <w:r>
        <w:rPr>
          <w:rFonts w:cstheme="minorHAnsi"/>
        </w:rPr>
        <w:t>Jako odměnu získ</w:t>
      </w:r>
      <w:r w:rsidR="00E34FCD">
        <w:rPr>
          <w:rFonts w:cstheme="minorHAnsi"/>
        </w:rPr>
        <w:t>ává</w:t>
      </w:r>
      <w:r>
        <w:rPr>
          <w:rFonts w:cstheme="minorHAnsi"/>
        </w:rPr>
        <w:t xml:space="preserve"> víkendový pobyt v jedné z provozních budov u tuzemských zpřístupněných jeskyní. </w:t>
      </w:r>
      <w:r w:rsidR="00E34FCD">
        <w:rPr>
          <w:rFonts w:cstheme="minorHAnsi"/>
        </w:rPr>
        <w:t>I</w:t>
      </w:r>
      <w:r>
        <w:rPr>
          <w:rFonts w:cstheme="minorHAnsi"/>
        </w:rPr>
        <w:t xml:space="preserve"> v</w:t>
      </w:r>
      <w:r w:rsidRPr="003767B3">
        <w:rPr>
          <w:rFonts w:cstheme="minorHAnsi"/>
        </w:rPr>
        <w:t xml:space="preserve">šech devět </w:t>
      </w:r>
      <w:r>
        <w:rPr>
          <w:rFonts w:cstheme="minorHAnsi"/>
        </w:rPr>
        <w:t>dalších</w:t>
      </w:r>
      <w:r w:rsidRPr="003767B3">
        <w:rPr>
          <w:rFonts w:cstheme="minorHAnsi"/>
        </w:rPr>
        <w:t xml:space="preserve"> finalistů se může těšit na rodinnou vstupenku do jeskyní</w:t>
      </w:r>
      <w:r>
        <w:rPr>
          <w:rFonts w:cstheme="minorHAnsi"/>
        </w:rPr>
        <w:t xml:space="preserve">,“ </w:t>
      </w:r>
      <w:r w:rsidR="0052439D">
        <w:rPr>
          <w:rFonts w:cstheme="minorHAnsi"/>
        </w:rPr>
        <w:t xml:space="preserve">říká ředitel SJ ČR Milan Jan Půček.  </w:t>
      </w:r>
    </w:p>
    <w:p w14:paraId="5556C2D3" w14:textId="1F5179C4" w:rsidR="0052439D" w:rsidRDefault="0052439D" w:rsidP="0052439D">
      <w:pPr>
        <w:spacing w:after="120"/>
        <w:ind w:right="-142"/>
        <w:rPr>
          <w:rFonts w:cstheme="minorHAnsi"/>
        </w:rPr>
      </w:pPr>
      <w:r>
        <w:rPr>
          <w:rFonts w:cstheme="minorHAnsi"/>
        </w:rPr>
        <w:t>O</w:t>
      </w:r>
      <w:r w:rsidRPr="003767B3">
        <w:rPr>
          <w:rFonts w:cstheme="minorHAnsi"/>
        </w:rPr>
        <w:t xml:space="preserve"> trvalém vyhlášení 6. října Mezinárodním dnem </w:t>
      </w:r>
      <w:proofErr w:type="spellStart"/>
      <w:r w:rsidRPr="003767B3">
        <w:rPr>
          <w:rFonts w:cstheme="minorHAnsi"/>
        </w:rPr>
        <w:t>geodiverzity</w:t>
      </w:r>
      <w:proofErr w:type="spellEnd"/>
      <w:r w:rsidRPr="003767B3">
        <w:rPr>
          <w:rFonts w:cstheme="minorHAnsi"/>
        </w:rPr>
        <w:t xml:space="preserve"> (MDG)</w:t>
      </w:r>
      <w:r>
        <w:rPr>
          <w:rFonts w:cstheme="minorHAnsi"/>
        </w:rPr>
        <w:t xml:space="preserve">, </w:t>
      </w:r>
      <w:r w:rsidRPr="003767B3">
        <w:rPr>
          <w:rFonts w:cstheme="minorHAnsi"/>
        </w:rPr>
        <w:t xml:space="preserve">s cílem zvýšit povědomí o mnoha výhodách, které </w:t>
      </w:r>
      <w:proofErr w:type="spellStart"/>
      <w:r w:rsidRPr="003767B3">
        <w:rPr>
          <w:rFonts w:cstheme="minorHAnsi"/>
        </w:rPr>
        <w:t>geodiverzita</w:t>
      </w:r>
      <w:proofErr w:type="spellEnd"/>
      <w:r w:rsidRPr="003767B3">
        <w:rPr>
          <w:rFonts w:cstheme="minorHAnsi"/>
        </w:rPr>
        <w:t xml:space="preserve"> poskytuje lidem, společnosti a životnímu prostředí</w:t>
      </w:r>
      <w:r>
        <w:rPr>
          <w:rFonts w:cstheme="minorHAnsi"/>
        </w:rPr>
        <w:t xml:space="preserve">, </w:t>
      </w:r>
      <w:r w:rsidRPr="003767B3">
        <w:rPr>
          <w:rFonts w:cstheme="minorHAnsi"/>
        </w:rPr>
        <w:t>rozhodla na svém zasedání 22. listopadu 2021</w:t>
      </w:r>
      <w:r>
        <w:rPr>
          <w:rFonts w:cstheme="minorHAnsi"/>
        </w:rPr>
        <w:t xml:space="preserve"> </w:t>
      </w:r>
      <w:r w:rsidRPr="003767B3">
        <w:rPr>
          <w:rFonts w:cstheme="minorHAnsi"/>
        </w:rPr>
        <w:t xml:space="preserve">Generální konference Organizace OSN pro vzdělání, vědu a kulturu (United </w:t>
      </w:r>
      <w:proofErr w:type="spellStart"/>
      <w:r w:rsidRPr="003767B3">
        <w:rPr>
          <w:rFonts w:cstheme="minorHAnsi"/>
        </w:rPr>
        <w:t>Nations</w:t>
      </w:r>
      <w:proofErr w:type="spellEnd"/>
      <w:r w:rsidRPr="003767B3">
        <w:rPr>
          <w:rFonts w:cstheme="minorHAnsi"/>
        </w:rPr>
        <w:t xml:space="preserve"> </w:t>
      </w:r>
      <w:proofErr w:type="spellStart"/>
      <w:r w:rsidRPr="003767B3">
        <w:rPr>
          <w:rFonts w:cstheme="minorHAnsi"/>
        </w:rPr>
        <w:t>Educational</w:t>
      </w:r>
      <w:proofErr w:type="spellEnd"/>
      <w:r w:rsidRPr="003767B3">
        <w:rPr>
          <w:rFonts w:cstheme="minorHAnsi"/>
        </w:rPr>
        <w:t xml:space="preserve">, </w:t>
      </w:r>
      <w:proofErr w:type="spellStart"/>
      <w:r w:rsidRPr="003767B3">
        <w:rPr>
          <w:rFonts w:cstheme="minorHAnsi"/>
        </w:rPr>
        <w:t>Scientific</w:t>
      </w:r>
      <w:proofErr w:type="spellEnd"/>
      <w:r w:rsidRPr="003767B3">
        <w:rPr>
          <w:rFonts w:cstheme="minorHAnsi"/>
        </w:rPr>
        <w:t xml:space="preserve"> and </w:t>
      </w:r>
      <w:proofErr w:type="spellStart"/>
      <w:r w:rsidRPr="003767B3">
        <w:rPr>
          <w:rFonts w:cstheme="minorHAnsi"/>
        </w:rPr>
        <w:t>Cultural</w:t>
      </w:r>
      <w:proofErr w:type="spellEnd"/>
      <w:r w:rsidRPr="003767B3">
        <w:rPr>
          <w:rFonts w:cstheme="minorHAnsi"/>
        </w:rPr>
        <w:t xml:space="preserve"> </w:t>
      </w:r>
      <w:proofErr w:type="spellStart"/>
      <w:r w:rsidRPr="003767B3">
        <w:rPr>
          <w:rFonts w:cstheme="minorHAnsi"/>
        </w:rPr>
        <w:t>Organization</w:t>
      </w:r>
      <w:proofErr w:type="spellEnd"/>
      <w:r w:rsidRPr="003767B3">
        <w:rPr>
          <w:rFonts w:cstheme="minorHAnsi"/>
        </w:rPr>
        <w:t xml:space="preserve"> </w:t>
      </w:r>
      <w:r>
        <w:rPr>
          <w:rFonts w:cstheme="minorHAnsi"/>
        </w:rPr>
        <w:t>–</w:t>
      </w:r>
      <w:r w:rsidRPr="003767B3">
        <w:rPr>
          <w:rFonts w:cstheme="minorHAnsi"/>
        </w:rPr>
        <w:t xml:space="preserve"> UNESCO)</w:t>
      </w:r>
      <w:r>
        <w:rPr>
          <w:rFonts w:cstheme="minorHAnsi"/>
        </w:rPr>
        <w:t xml:space="preserve">. Každoroční den </w:t>
      </w:r>
      <w:proofErr w:type="spellStart"/>
      <w:r w:rsidRPr="003767B3">
        <w:rPr>
          <w:rFonts w:cstheme="minorHAnsi"/>
        </w:rPr>
        <w:t>geodiverzity</w:t>
      </w:r>
      <w:proofErr w:type="spellEnd"/>
      <w:r w:rsidRPr="003767B3">
        <w:rPr>
          <w:rFonts w:cstheme="minorHAnsi"/>
        </w:rPr>
        <w:t xml:space="preserve"> </w:t>
      </w:r>
      <w:r>
        <w:rPr>
          <w:rFonts w:cstheme="minorHAnsi"/>
        </w:rPr>
        <w:t>má</w:t>
      </w:r>
      <w:r w:rsidRPr="003767B3">
        <w:rPr>
          <w:rFonts w:cstheme="minorHAnsi"/>
        </w:rPr>
        <w:t xml:space="preserve"> předvést, jak může vzdělání v geologických vědách poskytnout lidstvu udržitelná řešení naléhavých problémů, jako je zodpovědná těžba zdrojů, snižování rizika katastrof, zmírňování změny klimatu a ztráta biologické rozmanitosti. Zvýš</w:t>
      </w:r>
      <w:r>
        <w:rPr>
          <w:rFonts w:cstheme="minorHAnsi"/>
        </w:rPr>
        <w:t>it má také</w:t>
      </w:r>
      <w:r w:rsidRPr="003767B3">
        <w:rPr>
          <w:rFonts w:cstheme="minorHAnsi"/>
        </w:rPr>
        <w:t xml:space="preserve"> </w:t>
      </w:r>
      <w:proofErr w:type="spellStart"/>
      <w:r w:rsidRPr="003767B3">
        <w:rPr>
          <w:rFonts w:cstheme="minorHAnsi"/>
        </w:rPr>
        <w:t>také</w:t>
      </w:r>
      <w:proofErr w:type="spellEnd"/>
      <w:r w:rsidRPr="003767B3">
        <w:rPr>
          <w:rFonts w:cstheme="minorHAnsi"/>
        </w:rPr>
        <w:t xml:space="preserve"> povědomí o kritických vazbách mezi </w:t>
      </w:r>
      <w:proofErr w:type="spellStart"/>
      <w:r w:rsidRPr="003767B3">
        <w:rPr>
          <w:rFonts w:cstheme="minorHAnsi"/>
        </w:rPr>
        <w:t>geodiverzitou</w:t>
      </w:r>
      <w:proofErr w:type="spellEnd"/>
      <w:r w:rsidRPr="003767B3">
        <w:rPr>
          <w:rFonts w:cstheme="minorHAnsi"/>
        </w:rPr>
        <w:t xml:space="preserve"> a všemi formami života.</w:t>
      </w:r>
      <w:r>
        <w:rPr>
          <w:rFonts w:cstheme="minorHAnsi"/>
        </w:rPr>
        <w:t xml:space="preserve"> </w:t>
      </w:r>
    </w:p>
    <w:p w14:paraId="4D0DD50B" w14:textId="5771A0E2" w:rsidR="00D55839" w:rsidRDefault="0052439D" w:rsidP="00D55839">
      <w:pPr>
        <w:spacing w:after="120"/>
        <w:ind w:right="-142"/>
        <w:rPr>
          <w:rFonts w:cstheme="minorHAnsi"/>
        </w:rPr>
      </w:pPr>
      <w:r>
        <w:rPr>
          <w:rFonts w:cstheme="minorHAnsi"/>
        </w:rPr>
        <w:t>K</w:t>
      </w:r>
      <w:r w:rsidR="003767B3" w:rsidRPr="003767B3">
        <w:rPr>
          <w:rFonts w:cstheme="minorHAnsi"/>
        </w:rPr>
        <w:t xml:space="preserve">rásné </w:t>
      </w:r>
      <w:r>
        <w:rPr>
          <w:rFonts w:cstheme="minorHAnsi"/>
        </w:rPr>
        <w:t xml:space="preserve">i chladnější </w:t>
      </w:r>
      <w:r w:rsidR="003767B3" w:rsidRPr="003767B3">
        <w:rPr>
          <w:rFonts w:cstheme="minorHAnsi"/>
        </w:rPr>
        <w:t xml:space="preserve">podzimní dny </w:t>
      </w:r>
      <w:r>
        <w:rPr>
          <w:rFonts w:cstheme="minorHAnsi"/>
        </w:rPr>
        <w:t>lze i nadále spojit</w:t>
      </w:r>
      <w:r w:rsidR="003767B3" w:rsidRPr="003767B3">
        <w:rPr>
          <w:rFonts w:cstheme="minorHAnsi"/>
        </w:rPr>
        <w:t xml:space="preserve"> s návštěvou podzemí.</w:t>
      </w:r>
      <w:r>
        <w:rPr>
          <w:rFonts w:cstheme="minorHAnsi"/>
        </w:rPr>
        <w:t xml:space="preserve"> Například na sobotu 10. října 2026</w:t>
      </w:r>
      <w:r w:rsidR="00D55839">
        <w:rPr>
          <w:rFonts w:cstheme="minorHAnsi"/>
        </w:rPr>
        <w:t xml:space="preserve"> připravila </w:t>
      </w:r>
      <w:r>
        <w:rPr>
          <w:rFonts w:ascii="Calibri" w:hAnsi="Calibri" w:cs="Calibri"/>
        </w:rPr>
        <w:t xml:space="preserve">„nejbarevnější“ </w:t>
      </w:r>
      <w:r w:rsidR="00D55839">
        <w:rPr>
          <w:rFonts w:cstheme="minorHAnsi"/>
        </w:rPr>
        <w:t xml:space="preserve">jeskyně </w:t>
      </w:r>
      <w:proofErr w:type="spellStart"/>
      <w:r w:rsidR="00D55839">
        <w:rPr>
          <w:rFonts w:cstheme="minorHAnsi"/>
        </w:rPr>
        <w:t>Balcarka</w:t>
      </w:r>
      <w:proofErr w:type="spellEnd"/>
      <w:r w:rsidR="00D55839">
        <w:rPr>
          <w:rFonts w:cstheme="minorHAnsi"/>
        </w:rPr>
        <w:t xml:space="preserve"> </w:t>
      </w:r>
      <w:r>
        <w:rPr>
          <w:rFonts w:cstheme="minorHAnsi"/>
        </w:rPr>
        <w:t xml:space="preserve">v Moravském krasu </w:t>
      </w:r>
      <w:r w:rsidR="00D55839">
        <w:rPr>
          <w:rFonts w:cstheme="minorHAnsi"/>
        </w:rPr>
        <w:t xml:space="preserve">pro </w:t>
      </w:r>
      <w:r w:rsidR="00D55839" w:rsidRPr="00D55839">
        <w:rPr>
          <w:rFonts w:cstheme="minorHAnsi"/>
        </w:rPr>
        <w:t>dět</w:t>
      </w:r>
      <w:r w:rsidR="00D55839">
        <w:rPr>
          <w:rFonts w:cstheme="minorHAnsi"/>
        </w:rPr>
        <w:t xml:space="preserve">i </w:t>
      </w:r>
      <w:r w:rsidR="00D55839" w:rsidRPr="00D55839">
        <w:rPr>
          <w:rFonts w:cstheme="minorHAnsi"/>
        </w:rPr>
        <w:t>od pěti let i jejich rodič</w:t>
      </w:r>
      <w:r w:rsidR="00D55839">
        <w:rPr>
          <w:rFonts w:cstheme="minorHAnsi"/>
        </w:rPr>
        <w:t>e</w:t>
      </w:r>
      <w:r w:rsidR="00D55839" w:rsidRPr="00D55839">
        <w:rPr>
          <w:rFonts w:cstheme="minorHAnsi"/>
        </w:rPr>
        <w:t xml:space="preserve"> Školu malých jeskyňářů. </w:t>
      </w:r>
      <w:r w:rsidR="00D55839">
        <w:rPr>
          <w:rFonts w:cstheme="minorHAnsi"/>
        </w:rPr>
        <w:t>Tento termín ale už je z velké části obsazen, a tak organizátoři přidali p</w:t>
      </w:r>
      <w:r w:rsidR="00D55839" w:rsidRPr="00D55839">
        <w:rPr>
          <w:rFonts w:cstheme="minorHAnsi"/>
        </w:rPr>
        <w:t>ro velký zájem i další termín</w:t>
      </w:r>
      <w:r w:rsidR="00D55839">
        <w:rPr>
          <w:rFonts w:cstheme="minorHAnsi"/>
        </w:rPr>
        <w:t xml:space="preserve"> v </w:t>
      </w:r>
      <w:r w:rsidR="00D55839" w:rsidRPr="00D55839">
        <w:rPr>
          <w:rFonts w:cstheme="minorHAnsi"/>
        </w:rPr>
        <w:t>sobot</w:t>
      </w:r>
      <w:r w:rsidR="00D55839">
        <w:rPr>
          <w:rFonts w:cstheme="minorHAnsi"/>
        </w:rPr>
        <w:t xml:space="preserve">u </w:t>
      </w:r>
      <w:r w:rsidR="00D55839" w:rsidRPr="00D55839">
        <w:rPr>
          <w:rFonts w:cstheme="minorHAnsi"/>
        </w:rPr>
        <w:t>10. října</w:t>
      </w:r>
      <w:r w:rsidR="00D55839">
        <w:rPr>
          <w:rFonts w:cstheme="minorHAnsi"/>
        </w:rPr>
        <w:t xml:space="preserve">. </w:t>
      </w:r>
      <w:r w:rsidR="00D55839" w:rsidRPr="00D55839">
        <w:rPr>
          <w:rFonts w:cstheme="minorHAnsi"/>
        </w:rPr>
        <w:t>Interaktivní dětské prohlídky se uskuteční po celý den od 9:00 do 16:00.</w:t>
      </w:r>
      <w:r w:rsidR="00D55839">
        <w:rPr>
          <w:rFonts w:cstheme="minorHAnsi"/>
        </w:rPr>
        <w:t xml:space="preserve"> </w:t>
      </w:r>
      <w:r w:rsidR="00D55839" w:rsidRPr="00D55839">
        <w:rPr>
          <w:rFonts w:cstheme="minorHAnsi"/>
        </w:rPr>
        <w:t xml:space="preserve">"Projděte výcvikem a získejte průkaz malého jeskyňáře," zvou organizátoři. Pro zájemce je nutná telefonická rezervace předem na čísle 516 444 330.  </w:t>
      </w:r>
    </w:p>
    <w:p w14:paraId="57BBBE71" w14:textId="5C557048" w:rsidR="00786635" w:rsidRDefault="00D3543E" w:rsidP="00F472F7">
      <w:pPr>
        <w:spacing w:after="120"/>
        <w:ind w:right="-142"/>
        <w:rPr>
          <w:rFonts w:ascii="Calibri" w:hAnsi="Calibri" w:cs="Calibri"/>
        </w:rPr>
      </w:pPr>
      <w:r w:rsidRPr="008E68A8">
        <w:rPr>
          <w:rFonts w:ascii="Calibri" w:hAnsi="Calibri" w:cs="Calibri"/>
        </w:rPr>
        <w:t xml:space="preserve">V Čechách </w:t>
      </w:r>
      <w:r w:rsidR="000F473A">
        <w:rPr>
          <w:rFonts w:ascii="Calibri" w:hAnsi="Calibri" w:cs="Calibri"/>
        </w:rPr>
        <w:t xml:space="preserve">lze </w:t>
      </w:r>
      <w:r w:rsidR="0052439D">
        <w:rPr>
          <w:rFonts w:ascii="Calibri" w:hAnsi="Calibri" w:cs="Calibri"/>
        </w:rPr>
        <w:t xml:space="preserve">dále </w:t>
      </w:r>
      <w:r w:rsidR="000F473A">
        <w:rPr>
          <w:rFonts w:ascii="Calibri" w:hAnsi="Calibri" w:cs="Calibri"/>
        </w:rPr>
        <w:t>navštívit</w:t>
      </w:r>
      <w:r w:rsidRPr="008E68A8">
        <w:rPr>
          <w:rFonts w:ascii="Calibri" w:hAnsi="Calibri" w:cs="Calibri"/>
        </w:rPr>
        <w:t xml:space="preserve"> </w:t>
      </w:r>
      <w:proofErr w:type="spellStart"/>
      <w:r w:rsidRPr="008E68A8">
        <w:rPr>
          <w:rFonts w:ascii="Calibri" w:hAnsi="Calibri" w:cs="Calibri"/>
        </w:rPr>
        <w:t>Bozkovské</w:t>
      </w:r>
      <w:proofErr w:type="spellEnd"/>
      <w:r w:rsidRPr="008E68A8">
        <w:rPr>
          <w:rFonts w:ascii="Calibri" w:hAnsi="Calibri" w:cs="Calibri"/>
        </w:rPr>
        <w:t xml:space="preserve"> dolomitové jeskyně v</w:t>
      </w:r>
      <w:r w:rsidR="00B6449C"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>Podkrkonoší</w:t>
      </w:r>
      <w:r w:rsidR="00B6449C">
        <w:rPr>
          <w:rFonts w:ascii="Calibri" w:hAnsi="Calibri" w:cs="Calibri"/>
        </w:rPr>
        <w:t xml:space="preserve"> s největším podzemním jezerem Čech</w:t>
      </w:r>
      <w:r w:rsidRPr="008E68A8">
        <w:rPr>
          <w:rFonts w:ascii="Calibri" w:hAnsi="Calibri" w:cs="Calibri"/>
        </w:rPr>
        <w:t xml:space="preserve">, Koněpruské jeskyně </w:t>
      </w:r>
      <w:r w:rsidR="00B6449C">
        <w:rPr>
          <w:rFonts w:ascii="Calibri" w:hAnsi="Calibri" w:cs="Calibri"/>
        </w:rPr>
        <w:t xml:space="preserve">v Českém krasu </w:t>
      </w:r>
      <w:r w:rsidRPr="008E68A8">
        <w:rPr>
          <w:rFonts w:ascii="Calibri" w:hAnsi="Calibri" w:cs="Calibri"/>
        </w:rPr>
        <w:t xml:space="preserve">na Berounsku </w:t>
      </w:r>
      <w:r w:rsidR="00B6449C">
        <w:rPr>
          <w:rFonts w:ascii="Calibri" w:hAnsi="Calibri" w:cs="Calibri"/>
        </w:rPr>
        <w:t xml:space="preserve">s dochovanou středověkou penězokazeckou dílnou </w:t>
      </w:r>
      <w:r w:rsidRPr="008E68A8">
        <w:rPr>
          <w:rFonts w:ascii="Calibri" w:hAnsi="Calibri" w:cs="Calibri"/>
        </w:rPr>
        <w:t>a</w:t>
      </w:r>
      <w:r w:rsidR="00B6449C">
        <w:rPr>
          <w:rFonts w:ascii="Calibri" w:hAnsi="Calibri" w:cs="Calibri"/>
        </w:rPr>
        <w:t xml:space="preserve"> pozoruhodně zbarvená</w:t>
      </w:r>
      <w:r w:rsidRPr="008E68A8">
        <w:rPr>
          <w:rFonts w:ascii="Calibri" w:hAnsi="Calibri" w:cs="Calibri"/>
        </w:rPr>
        <w:t xml:space="preserve"> Chýnovská </w:t>
      </w:r>
      <w:r w:rsidR="00B6449C">
        <w:rPr>
          <w:rFonts w:ascii="Calibri" w:hAnsi="Calibri" w:cs="Calibri"/>
        </w:rPr>
        <w:t xml:space="preserve">jeskyně </w:t>
      </w:r>
      <w:r w:rsidRPr="008E68A8">
        <w:rPr>
          <w:rFonts w:ascii="Calibri" w:hAnsi="Calibri" w:cs="Calibri"/>
        </w:rPr>
        <w:t>na Táborsku. V Olomouckém kraji zvou zájemce Javoříčské jeskyně</w:t>
      </w:r>
      <w:r w:rsidR="00B6449C">
        <w:rPr>
          <w:rFonts w:ascii="Calibri" w:hAnsi="Calibri" w:cs="Calibri"/>
        </w:rPr>
        <w:t xml:space="preserve"> s pestrou výzdobou</w:t>
      </w:r>
      <w:r w:rsidRPr="008E68A8">
        <w:rPr>
          <w:rFonts w:ascii="Calibri" w:hAnsi="Calibri" w:cs="Calibri"/>
        </w:rPr>
        <w:t xml:space="preserve">, </w:t>
      </w:r>
      <w:proofErr w:type="spellStart"/>
      <w:r w:rsidRPr="008E68A8">
        <w:rPr>
          <w:rFonts w:ascii="Calibri" w:hAnsi="Calibri" w:cs="Calibri"/>
        </w:rPr>
        <w:t>Mladečské</w:t>
      </w:r>
      <w:proofErr w:type="spellEnd"/>
      <w:r w:rsidRPr="008E68A8">
        <w:rPr>
          <w:rFonts w:ascii="Calibri" w:hAnsi="Calibri" w:cs="Calibri"/>
        </w:rPr>
        <w:t xml:space="preserve"> jeskyně u Litovle</w:t>
      </w:r>
      <w:r w:rsidR="00B6449C">
        <w:rPr>
          <w:rFonts w:ascii="Calibri" w:hAnsi="Calibri" w:cs="Calibri"/>
        </w:rPr>
        <w:t xml:space="preserve"> s dochovaným osídlením kromaňonsk</w:t>
      </w:r>
      <w:r w:rsidR="00F472F7">
        <w:rPr>
          <w:rFonts w:ascii="Calibri" w:hAnsi="Calibri" w:cs="Calibri"/>
        </w:rPr>
        <w:t>ým</w:t>
      </w:r>
      <w:r w:rsidR="00B6449C">
        <w:rPr>
          <w:rFonts w:ascii="Calibri" w:hAnsi="Calibri" w:cs="Calibri"/>
        </w:rPr>
        <w:t xml:space="preserve"> člověk</w:t>
      </w:r>
      <w:r w:rsidR="00F472F7">
        <w:rPr>
          <w:rFonts w:ascii="Calibri" w:hAnsi="Calibri" w:cs="Calibri"/>
        </w:rPr>
        <w:t>em</w:t>
      </w:r>
      <w:r w:rsidRPr="008E68A8">
        <w:rPr>
          <w:rFonts w:ascii="Calibri" w:hAnsi="Calibri" w:cs="Calibri"/>
        </w:rPr>
        <w:t xml:space="preserve">, </w:t>
      </w:r>
      <w:r w:rsidR="00786635" w:rsidRPr="008E68A8">
        <w:rPr>
          <w:rFonts w:ascii="Calibri" w:hAnsi="Calibri" w:cs="Calibri"/>
        </w:rPr>
        <w:t xml:space="preserve">na Přerovsku hydrotermální </w:t>
      </w:r>
      <w:proofErr w:type="spellStart"/>
      <w:r w:rsidR="00786635" w:rsidRPr="008E68A8">
        <w:rPr>
          <w:rFonts w:ascii="Calibri" w:hAnsi="Calibri" w:cs="Calibri"/>
        </w:rPr>
        <w:t>Zbrašovské</w:t>
      </w:r>
      <w:proofErr w:type="spellEnd"/>
      <w:r w:rsidR="00786635" w:rsidRPr="008E68A8">
        <w:rPr>
          <w:rFonts w:ascii="Calibri" w:hAnsi="Calibri" w:cs="Calibri"/>
        </w:rPr>
        <w:t xml:space="preserve"> aragonitové jeskyně</w:t>
      </w:r>
      <w:r w:rsidR="00786635">
        <w:rPr>
          <w:rFonts w:ascii="Calibri" w:hAnsi="Calibri" w:cs="Calibri"/>
        </w:rPr>
        <w:t xml:space="preserve">, </w:t>
      </w:r>
      <w:r w:rsidR="00786635" w:rsidRPr="008E68A8">
        <w:rPr>
          <w:rFonts w:ascii="Calibri" w:hAnsi="Calibri" w:cs="Calibri"/>
        </w:rPr>
        <w:t>na Jesenicku</w:t>
      </w:r>
      <w:r w:rsidR="00786635">
        <w:rPr>
          <w:rFonts w:ascii="Calibri" w:hAnsi="Calibri" w:cs="Calibri"/>
        </w:rPr>
        <w:t xml:space="preserve"> </w:t>
      </w:r>
      <w:r w:rsidR="00F472F7">
        <w:rPr>
          <w:rFonts w:ascii="Calibri" w:hAnsi="Calibri" w:cs="Calibri"/>
        </w:rPr>
        <w:t>J</w:t>
      </w:r>
      <w:r w:rsidR="00786635" w:rsidRPr="008E68A8">
        <w:rPr>
          <w:rFonts w:ascii="Calibri" w:hAnsi="Calibri" w:cs="Calibri"/>
        </w:rPr>
        <w:t>eskyně Na Špičáku</w:t>
      </w:r>
      <w:r w:rsidR="00786635">
        <w:rPr>
          <w:rFonts w:ascii="Calibri" w:hAnsi="Calibri" w:cs="Calibri"/>
        </w:rPr>
        <w:t xml:space="preserve"> s romanticky srdcově tvarovanými chodbami a </w:t>
      </w:r>
      <w:r w:rsidR="00F472F7">
        <w:rPr>
          <w:rFonts w:ascii="Calibri" w:hAnsi="Calibri" w:cs="Calibri"/>
        </w:rPr>
        <w:t>J</w:t>
      </w:r>
      <w:r w:rsidR="00786635">
        <w:rPr>
          <w:rFonts w:ascii="Calibri" w:hAnsi="Calibri" w:cs="Calibri"/>
        </w:rPr>
        <w:t xml:space="preserve">eskyně </w:t>
      </w:r>
      <w:r w:rsidR="00786635" w:rsidRPr="008E68A8">
        <w:rPr>
          <w:rFonts w:ascii="Calibri" w:hAnsi="Calibri" w:cs="Calibri"/>
        </w:rPr>
        <w:t>Na Pomezí</w:t>
      </w:r>
      <w:r w:rsidR="00786635">
        <w:rPr>
          <w:rFonts w:ascii="Calibri" w:hAnsi="Calibri" w:cs="Calibri"/>
        </w:rPr>
        <w:t>. T</w:t>
      </w:r>
      <w:r w:rsidR="00F472F7">
        <w:rPr>
          <w:rFonts w:ascii="Calibri" w:hAnsi="Calibri" w:cs="Calibri"/>
        </w:rPr>
        <w:t>y a</w:t>
      </w:r>
      <w:r w:rsidR="00786635">
        <w:rPr>
          <w:rFonts w:ascii="Calibri" w:hAnsi="Calibri" w:cs="Calibri"/>
        </w:rPr>
        <w:t xml:space="preserve">le </w:t>
      </w:r>
      <w:r w:rsidR="0052439D">
        <w:rPr>
          <w:rFonts w:ascii="Calibri" w:hAnsi="Calibri" w:cs="Calibri"/>
        </w:rPr>
        <w:t>aktuálně</w:t>
      </w:r>
      <w:r w:rsidR="00786635">
        <w:rPr>
          <w:rFonts w:ascii="Calibri" w:hAnsi="Calibri" w:cs="Calibri"/>
        </w:rPr>
        <w:t xml:space="preserve"> procház</w:t>
      </w:r>
      <w:r w:rsidR="0052439D">
        <w:rPr>
          <w:rFonts w:ascii="Calibri" w:hAnsi="Calibri" w:cs="Calibri"/>
        </w:rPr>
        <w:t>ej</w:t>
      </w:r>
      <w:r w:rsidR="00786635">
        <w:rPr>
          <w:rFonts w:ascii="Calibri" w:hAnsi="Calibri" w:cs="Calibri"/>
        </w:rPr>
        <w:t xml:space="preserve">í rekonstrukcí. </w:t>
      </w:r>
    </w:p>
    <w:p w14:paraId="2268E84E" w14:textId="683F92DD" w:rsidR="00F472F7" w:rsidRDefault="00D3543E" w:rsidP="00F472F7">
      <w:pPr>
        <w:spacing w:after="120"/>
        <w:ind w:right="-142"/>
        <w:rPr>
          <w:rFonts w:ascii="Calibri" w:hAnsi="Calibri" w:cs="Calibri"/>
        </w:rPr>
      </w:pPr>
      <w:r w:rsidRPr="008E68A8">
        <w:rPr>
          <w:rFonts w:ascii="Calibri" w:hAnsi="Calibri" w:cs="Calibri"/>
        </w:rPr>
        <w:t xml:space="preserve">Pod Pálavou zaujme </w:t>
      </w:r>
      <w:r w:rsidR="00F472F7">
        <w:rPr>
          <w:rFonts w:ascii="Calibri" w:hAnsi="Calibri" w:cs="Calibri"/>
        </w:rPr>
        <w:t>J</w:t>
      </w:r>
      <w:r w:rsidRPr="008E68A8">
        <w:rPr>
          <w:rFonts w:ascii="Calibri" w:hAnsi="Calibri" w:cs="Calibri"/>
        </w:rPr>
        <w:t xml:space="preserve">eskyně Na </w:t>
      </w:r>
      <w:proofErr w:type="spellStart"/>
      <w:r w:rsidRPr="008E68A8">
        <w:rPr>
          <w:rFonts w:ascii="Calibri" w:hAnsi="Calibri" w:cs="Calibri"/>
        </w:rPr>
        <w:t>Turoldu</w:t>
      </w:r>
      <w:proofErr w:type="spellEnd"/>
      <w:r w:rsidRPr="008E68A8">
        <w:rPr>
          <w:rFonts w:ascii="Calibri" w:hAnsi="Calibri" w:cs="Calibri"/>
        </w:rPr>
        <w:t xml:space="preserve"> v</w:t>
      </w:r>
      <w:r w:rsidR="00786635">
        <w:rPr>
          <w:rFonts w:ascii="Calibri" w:hAnsi="Calibri" w:cs="Calibri"/>
        </w:rPr>
        <w:t> </w:t>
      </w:r>
      <w:r w:rsidRPr="008E68A8">
        <w:rPr>
          <w:rFonts w:ascii="Calibri" w:hAnsi="Calibri" w:cs="Calibri"/>
        </w:rPr>
        <w:t>Mikulově</w:t>
      </w:r>
      <w:r w:rsidR="00786635">
        <w:rPr>
          <w:rFonts w:ascii="Calibri" w:hAnsi="Calibri" w:cs="Calibri"/>
        </w:rPr>
        <w:t xml:space="preserve"> s výzdobou podobnou korálovým útesům</w:t>
      </w:r>
      <w:r w:rsidRPr="008E68A8">
        <w:rPr>
          <w:rFonts w:ascii="Calibri" w:hAnsi="Calibri" w:cs="Calibri"/>
        </w:rPr>
        <w:t>. V Moravském krasu lze kromě nejslavnějších Punkevních jeskyní s</w:t>
      </w:r>
      <w:r w:rsidR="00786635">
        <w:rPr>
          <w:rFonts w:ascii="Calibri" w:hAnsi="Calibri" w:cs="Calibri"/>
        </w:rPr>
        <w:t xml:space="preserve"> plavbou </w:t>
      </w:r>
      <w:proofErr w:type="spellStart"/>
      <w:r w:rsidR="00786635">
        <w:rPr>
          <w:rFonts w:ascii="Calibri" w:hAnsi="Calibri" w:cs="Calibri"/>
        </w:rPr>
        <w:t>elektroloděmi</w:t>
      </w:r>
      <w:proofErr w:type="spellEnd"/>
      <w:r w:rsidR="00786635">
        <w:rPr>
          <w:rFonts w:ascii="Calibri" w:hAnsi="Calibri" w:cs="Calibri"/>
        </w:rPr>
        <w:t xml:space="preserve"> na ponorné řece a </w:t>
      </w:r>
      <w:r w:rsidRPr="008E68A8">
        <w:rPr>
          <w:rFonts w:ascii="Calibri" w:hAnsi="Calibri" w:cs="Calibri"/>
        </w:rPr>
        <w:t xml:space="preserve">propastí Macocha </w:t>
      </w:r>
      <w:r w:rsidR="00D55839" w:rsidRPr="008E68A8">
        <w:rPr>
          <w:rFonts w:ascii="Calibri" w:hAnsi="Calibri" w:cs="Calibri"/>
        </w:rPr>
        <w:t>navštívit</w:t>
      </w:r>
      <w:r w:rsidR="00D55839">
        <w:rPr>
          <w:rFonts w:ascii="Calibri" w:hAnsi="Calibri" w:cs="Calibri"/>
        </w:rPr>
        <w:t xml:space="preserve"> i</w:t>
      </w:r>
      <w:r w:rsidRPr="008E68A8">
        <w:rPr>
          <w:rFonts w:ascii="Calibri" w:hAnsi="Calibri" w:cs="Calibri"/>
        </w:rPr>
        <w:t xml:space="preserve"> Kateřinskou jeskyni</w:t>
      </w:r>
      <w:r w:rsidR="00786635">
        <w:rPr>
          <w:rFonts w:ascii="Calibri" w:hAnsi="Calibri" w:cs="Calibri"/>
        </w:rPr>
        <w:t xml:space="preserve"> s obřími dómy </w:t>
      </w:r>
      <w:r w:rsidR="00F472F7">
        <w:rPr>
          <w:rFonts w:ascii="Calibri" w:hAnsi="Calibri" w:cs="Calibri"/>
        </w:rPr>
        <w:t>a krápníkovou Čarodějnicí</w:t>
      </w:r>
      <w:r w:rsidRPr="008E68A8">
        <w:rPr>
          <w:rFonts w:ascii="Calibri" w:hAnsi="Calibri" w:cs="Calibri"/>
        </w:rPr>
        <w:t>, Sloupsko-</w:t>
      </w:r>
      <w:proofErr w:type="spellStart"/>
      <w:r w:rsidRPr="008E68A8">
        <w:rPr>
          <w:rFonts w:ascii="Calibri" w:hAnsi="Calibri" w:cs="Calibri"/>
        </w:rPr>
        <w:t>šošůvské</w:t>
      </w:r>
      <w:proofErr w:type="spellEnd"/>
      <w:r w:rsidRPr="008E68A8">
        <w:rPr>
          <w:rFonts w:ascii="Calibri" w:hAnsi="Calibri" w:cs="Calibri"/>
        </w:rPr>
        <w:t xml:space="preserve"> jeskyně </w:t>
      </w:r>
      <w:r w:rsidR="00F472F7">
        <w:rPr>
          <w:rFonts w:ascii="Calibri" w:hAnsi="Calibri" w:cs="Calibri"/>
        </w:rPr>
        <w:t xml:space="preserve">s tajemnými </w:t>
      </w:r>
      <w:r w:rsidR="0042724A">
        <w:rPr>
          <w:rFonts w:ascii="Calibri" w:hAnsi="Calibri" w:cs="Calibri"/>
        </w:rPr>
        <w:t xml:space="preserve">hlubokými </w:t>
      </w:r>
      <w:r w:rsidR="00F472F7">
        <w:rPr>
          <w:rFonts w:ascii="Calibri" w:hAnsi="Calibri" w:cs="Calibri"/>
        </w:rPr>
        <w:t xml:space="preserve">propastmi. Jeskyní Výpustek u Křtin se prohnaly dějiny od paleolitu, přes těžbu fosfátových hlín, nacistickou továrnu na stíhačky až po tajné vojenské velitelství za studené války. V ní a také ve Sloupských jeskyních jsou nabízeny kromě klasických i zážitkové prohlídky v přilbách s prolézáním užších či nižších přírodních prostor. </w:t>
      </w:r>
    </w:p>
    <w:p w14:paraId="7F3F10E2" w14:textId="7C4669F9" w:rsidR="00BD3201" w:rsidRDefault="00145FF4" w:rsidP="00F472F7">
      <w:pPr>
        <w:spacing w:after="120"/>
        <w:ind w:right="-142"/>
      </w:pPr>
      <w:r w:rsidRPr="008E68A8">
        <w:rPr>
          <w:rFonts w:ascii="Calibri" w:hAnsi="Calibri" w:cs="Calibri"/>
        </w:rPr>
        <w:t>O a</w:t>
      </w:r>
      <w:r w:rsidR="00D531DE" w:rsidRPr="008E68A8">
        <w:rPr>
          <w:rFonts w:ascii="Calibri" w:hAnsi="Calibri" w:cs="Calibri"/>
        </w:rPr>
        <w:t xml:space="preserve">ktuálním dění </w:t>
      </w:r>
      <w:r w:rsidRPr="008E68A8">
        <w:rPr>
          <w:rFonts w:ascii="Calibri" w:hAnsi="Calibri" w:cs="Calibri"/>
        </w:rPr>
        <w:t>nejen v podzemí SJ ČR informuje na webu</w:t>
      </w:r>
      <w:r w:rsidR="001D0484" w:rsidRPr="008E68A8">
        <w:rPr>
          <w:rFonts w:ascii="Calibri" w:hAnsi="Calibri" w:cs="Calibri"/>
        </w:rPr>
        <w:t xml:space="preserve"> </w:t>
      </w:r>
      <w:hyperlink r:id="rId7" w:history="1">
        <w:r w:rsidR="003601B0" w:rsidRPr="008E68A8">
          <w:rPr>
            <w:rStyle w:val="Hypertextovodkaz"/>
            <w:rFonts w:ascii="Calibri" w:hAnsi="Calibri" w:cs="Calibri"/>
            <w:color w:val="auto"/>
          </w:rPr>
          <w:t>www.caves.cz</w:t>
        </w:r>
      </w:hyperlink>
      <w:r w:rsidR="001D0484" w:rsidRPr="008E68A8">
        <w:rPr>
          <w:rFonts w:ascii="Calibri" w:hAnsi="Calibri" w:cs="Calibri"/>
        </w:rPr>
        <w:t xml:space="preserve"> i </w:t>
      </w:r>
      <w:r w:rsidRPr="008E68A8">
        <w:rPr>
          <w:rFonts w:ascii="Calibri" w:hAnsi="Calibri" w:cs="Calibri"/>
        </w:rPr>
        <w:t>sociálních sítích</w:t>
      </w:r>
      <w:r w:rsidR="001D0484" w:rsidRPr="008E68A8">
        <w:rPr>
          <w:rFonts w:ascii="Calibri" w:hAnsi="Calibri" w:cs="Calibri"/>
        </w:rPr>
        <w:t xml:space="preserve"> </w:t>
      </w:r>
      <w:hyperlink r:id="rId8" w:history="1">
        <w:r w:rsidR="003601B0" w:rsidRPr="008E68A8">
          <w:rPr>
            <w:rStyle w:val="Hypertextovodkaz"/>
            <w:rFonts w:ascii="Calibri" w:hAnsi="Calibri" w:cs="Calibri"/>
            <w:color w:val="auto"/>
          </w:rPr>
          <w:t>facebook.com/</w:t>
        </w:r>
        <w:proofErr w:type="spellStart"/>
        <w:r w:rsidR="003601B0" w:rsidRPr="008E68A8">
          <w:rPr>
            <w:rStyle w:val="Hypertextovodkaz"/>
            <w:rFonts w:ascii="Calibri" w:hAnsi="Calibri" w:cs="Calibri"/>
            <w:color w:val="auto"/>
          </w:rPr>
          <w:t>jeskynecr</w:t>
        </w:r>
        <w:proofErr w:type="spellEnd"/>
      </w:hyperlink>
      <w:r w:rsidR="003601B0" w:rsidRPr="008E68A8">
        <w:rPr>
          <w:rFonts w:ascii="Calibri" w:hAnsi="Calibri" w:cs="Calibri"/>
        </w:rPr>
        <w:t xml:space="preserve"> </w:t>
      </w:r>
      <w:r w:rsidRPr="008E68A8">
        <w:rPr>
          <w:rFonts w:ascii="Calibri" w:hAnsi="Calibri" w:cs="Calibri"/>
        </w:rPr>
        <w:t xml:space="preserve">a </w:t>
      </w:r>
      <w:hyperlink r:id="rId9" w:history="1">
        <w:r w:rsidRPr="008E68A8">
          <w:rPr>
            <w:rStyle w:val="Hypertextovodkaz"/>
            <w:rFonts w:ascii="Calibri" w:hAnsi="Calibri" w:cs="Calibri"/>
            <w:color w:val="auto"/>
          </w:rPr>
          <w:t>instagram.com/</w:t>
        </w:r>
        <w:proofErr w:type="spellStart"/>
        <w:r w:rsidRPr="008E68A8">
          <w:rPr>
            <w:rStyle w:val="Hypertextovodkaz"/>
            <w:rFonts w:ascii="Calibri" w:hAnsi="Calibri" w:cs="Calibri"/>
            <w:color w:val="auto"/>
          </w:rPr>
          <w:t>jeskynecr</w:t>
        </w:r>
        <w:proofErr w:type="spellEnd"/>
      </w:hyperlink>
      <w:r w:rsidR="00CA387F" w:rsidRPr="00E67182">
        <w:rPr>
          <w:rStyle w:val="Hypertextovodkaz"/>
          <w:rFonts w:ascii="Calibri" w:hAnsi="Calibri" w:cs="Calibri"/>
          <w:color w:val="auto"/>
          <w:u w:val="none"/>
        </w:rPr>
        <w:t>. S</w:t>
      </w:r>
      <w:r w:rsidRPr="008E68A8">
        <w:rPr>
          <w:rFonts w:ascii="Calibri" w:hAnsi="Calibri" w:cs="Calibri"/>
        </w:rPr>
        <w:t>vé</w:t>
      </w:r>
      <w:r w:rsidR="001D0484" w:rsidRPr="008E68A8">
        <w:rPr>
          <w:rFonts w:ascii="Calibri" w:hAnsi="Calibri" w:cs="Calibri"/>
        </w:rPr>
        <w:t xml:space="preserve"> </w:t>
      </w:r>
      <w:proofErr w:type="spellStart"/>
      <w:r w:rsidR="001D0484" w:rsidRPr="008E68A8">
        <w:rPr>
          <w:rFonts w:ascii="Calibri" w:hAnsi="Calibri" w:cs="Calibri"/>
        </w:rPr>
        <w:t>facebooky</w:t>
      </w:r>
      <w:proofErr w:type="spellEnd"/>
      <w:r w:rsidR="001D0484" w:rsidRPr="008E68A8">
        <w:rPr>
          <w:rFonts w:ascii="Calibri" w:hAnsi="Calibri" w:cs="Calibri"/>
        </w:rPr>
        <w:t xml:space="preserve"> </w:t>
      </w:r>
      <w:r w:rsidRPr="008E68A8">
        <w:rPr>
          <w:rFonts w:ascii="Calibri" w:hAnsi="Calibri" w:cs="Calibri"/>
        </w:rPr>
        <w:t>označené oficiálním logem mají i</w:t>
      </w:r>
      <w:r w:rsidR="00945733" w:rsidRPr="008E68A8">
        <w:rPr>
          <w:rFonts w:ascii="Calibri" w:hAnsi="Calibri" w:cs="Calibri"/>
        </w:rPr>
        <w:t> </w:t>
      </w:r>
      <w:r w:rsidR="001D0484" w:rsidRPr="008E68A8">
        <w:rPr>
          <w:rFonts w:ascii="Calibri" w:hAnsi="Calibri" w:cs="Calibri"/>
        </w:rPr>
        <w:t>jednotliv</w:t>
      </w:r>
      <w:r w:rsidR="00D531DE" w:rsidRPr="008E68A8">
        <w:rPr>
          <w:rFonts w:ascii="Calibri" w:hAnsi="Calibri" w:cs="Calibri"/>
        </w:rPr>
        <w:t>é</w:t>
      </w:r>
      <w:r w:rsidR="001D0484" w:rsidRPr="008E68A8">
        <w:rPr>
          <w:rFonts w:ascii="Calibri" w:hAnsi="Calibri" w:cs="Calibri"/>
        </w:rPr>
        <w:t xml:space="preserve"> jeskyn</w:t>
      </w:r>
      <w:r w:rsidR="00D531DE" w:rsidRPr="008E68A8">
        <w:rPr>
          <w:rFonts w:ascii="Calibri" w:hAnsi="Calibri" w:cs="Calibri"/>
        </w:rPr>
        <w:t>ě</w:t>
      </w:r>
      <w:r w:rsidR="001D0484" w:rsidRPr="008E68A8">
        <w:rPr>
          <w:rFonts w:ascii="Calibri" w:hAnsi="Calibri" w:cs="Calibri"/>
        </w:rPr>
        <w:t>.</w:t>
      </w:r>
      <w:r w:rsidR="00CA387F">
        <w:rPr>
          <w:rFonts w:ascii="Calibri" w:hAnsi="Calibri" w:cs="Calibri"/>
        </w:rPr>
        <w:t xml:space="preserve"> </w:t>
      </w:r>
      <w:r w:rsidR="00786635">
        <w:t xml:space="preserve"> </w:t>
      </w:r>
    </w:p>
    <w:p w14:paraId="31779D85" w14:textId="4F07AAD0" w:rsidR="00770720" w:rsidRPr="007A559B" w:rsidRDefault="00BD3201" w:rsidP="00DD3496">
      <w:pPr>
        <w:spacing w:before="180" w:after="40"/>
        <w:ind w:right="-142"/>
        <w:rPr>
          <w:i/>
          <w:sz w:val="20"/>
          <w:szCs w:val="20"/>
        </w:rPr>
      </w:pPr>
      <w:r w:rsidRPr="007A559B">
        <w:rPr>
          <w:i/>
          <w:sz w:val="20"/>
          <w:szCs w:val="20"/>
        </w:rPr>
        <w:t xml:space="preserve">Kontakt: </w:t>
      </w:r>
      <w:r w:rsidR="00FD7AD3" w:rsidRPr="007A559B">
        <w:rPr>
          <w:i/>
          <w:sz w:val="20"/>
          <w:szCs w:val="20"/>
        </w:rPr>
        <w:br/>
      </w:r>
      <w:r w:rsidR="0092199D" w:rsidRPr="007A559B">
        <w:rPr>
          <w:i/>
          <w:sz w:val="20"/>
          <w:szCs w:val="20"/>
        </w:rPr>
        <w:t xml:space="preserve">Pavel Gejdoš, PR Správy jeskyní ČR, e-mail: </w:t>
      </w:r>
      <w:hyperlink r:id="rId10" w:history="1">
        <w:r w:rsidR="0092199D" w:rsidRPr="007A559B">
          <w:rPr>
            <w:rStyle w:val="Hypertextovodkaz"/>
            <w:i/>
            <w:color w:val="auto"/>
            <w:sz w:val="20"/>
            <w:szCs w:val="20"/>
          </w:rPr>
          <w:t>gejdos@caves.cz</w:t>
        </w:r>
      </w:hyperlink>
      <w:r w:rsidR="0092199D" w:rsidRPr="007A559B">
        <w:rPr>
          <w:i/>
          <w:sz w:val="20"/>
          <w:szCs w:val="20"/>
        </w:rPr>
        <w:t>, tel.: 724 678</w:t>
      </w:r>
      <w:r w:rsidR="0092199D">
        <w:rPr>
          <w:i/>
          <w:sz w:val="20"/>
          <w:szCs w:val="20"/>
        </w:rPr>
        <w:t> </w:t>
      </w:r>
      <w:r w:rsidR="0092199D" w:rsidRPr="007A559B">
        <w:rPr>
          <w:i/>
          <w:sz w:val="20"/>
          <w:szCs w:val="20"/>
        </w:rPr>
        <w:t>153</w:t>
      </w:r>
      <w:r w:rsidR="00FD7AD3" w:rsidRPr="007A559B">
        <w:rPr>
          <w:i/>
          <w:sz w:val="20"/>
          <w:szCs w:val="20"/>
        </w:rPr>
        <w:br/>
      </w:r>
    </w:p>
    <w:sectPr w:rsidR="00770720" w:rsidRPr="007A559B" w:rsidSect="00BD3201">
      <w:headerReference w:type="first" r:id="rId11"/>
      <w:pgSz w:w="11906" w:h="16838" w:code="9"/>
      <w:pgMar w:top="907" w:right="1134" w:bottom="340" w:left="1134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DAC0F" w14:textId="77777777" w:rsidR="0026650C" w:rsidRDefault="0026650C" w:rsidP="009A7EA8">
      <w:pPr>
        <w:spacing w:after="0" w:line="240" w:lineRule="auto"/>
      </w:pPr>
      <w:r>
        <w:separator/>
      </w:r>
    </w:p>
  </w:endnote>
  <w:endnote w:type="continuationSeparator" w:id="0">
    <w:p w14:paraId="23BB0A97" w14:textId="77777777" w:rsidR="0026650C" w:rsidRDefault="0026650C" w:rsidP="009A7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19CDC" w14:textId="77777777" w:rsidR="0026650C" w:rsidRDefault="0026650C" w:rsidP="009A7EA8">
      <w:pPr>
        <w:spacing w:after="0" w:line="240" w:lineRule="auto"/>
      </w:pPr>
      <w:r>
        <w:separator/>
      </w:r>
    </w:p>
  </w:footnote>
  <w:footnote w:type="continuationSeparator" w:id="0">
    <w:p w14:paraId="68B8312F" w14:textId="77777777" w:rsidR="0026650C" w:rsidRDefault="0026650C" w:rsidP="009A7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2CC35" w14:textId="77777777" w:rsidR="009A7EA8" w:rsidRDefault="009A7EA8" w:rsidP="00F161B3">
    <w:pPr>
      <w:ind w:right="651"/>
      <w:jc w:val="center"/>
      <w:rPr>
        <w:rFonts w:ascii="Arial" w:hAnsi="Arial" w:cs="Arial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F0D5860" wp14:editId="0E0419E5">
          <wp:simplePos x="0" y="0"/>
          <wp:positionH relativeFrom="margin">
            <wp:align>left</wp:align>
          </wp:positionH>
          <wp:positionV relativeFrom="paragraph">
            <wp:posOffset>-158115</wp:posOffset>
          </wp:positionV>
          <wp:extent cx="896400" cy="892800"/>
          <wp:effectExtent l="0" t="0" r="0" b="317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jc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400" cy="89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6211">
      <w:rPr>
        <w:rFonts w:ascii="Arial" w:hAnsi="Arial" w:cs="Arial"/>
        <w:b/>
        <w:sz w:val="24"/>
        <w:szCs w:val="24"/>
      </w:rPr>
      <w:t>SPRÁVA JESKYNÍ ČESKÉ REPUBLIKY</w:t>
    </w:r>
    <w:r w:rsidRPr="00856211">
      <w:rPr>
        <w:rFonts w:ascii="Arial" w:hAnsi="Arial" w:cs="Arial"/>
        <w:sz w:val="24"/>
        <w:szCs w:val="24"/>
      </w:rPr>
      <w:br/>
    </w:r>
    <w:r w:rsidRPr="009A7EA8">
      <w:rPr>
        <w:rFonts w:ascii="Arial" w:hAnsi="Arial" w:cs="Arial"/>
      </w:rPr>
      <w:t>státní příspěvková organizace</w:t>
    </w:r>
    <w:r w:rsidRPr="009A7EA8">
      <w:rPr>
        <w:rFonts w:ascii="Arial" w:hAnsi="Arial" w:cs="Arial"/>
      </w:rPr>
      <w:br/>
      <w:t>Květnové náměstí</w:t>
    </w:r>
    <w:r w:rsidR="00522614">
      <w:rPr>
        <w:rFonts w:ascii="Arial" w:hAnsi="Arial" w:cs="Arial"/>
      </w:rPr>
      <w:t xml:space="preserve"> </w:t>
    </w:r>
    <w:r w:rsidRPr="009A7EA8">
      <w:rPr>
        <w:rFonts w:ascii="Arial" w:hAnsi="Arial" w:cs="Arial"/>
      </w:rPr>
      <w:t>3, 252 43 Průhonice</w:t>
    </w:r>
    <w:r w:rsidR="00770720">
      <w:rPr>
        <w:rFonts w:ascii="Arial" w:hAnsi="Arial" w:cs="Arial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DB599A"/>
    <w:multiLevelType w:val="hybridMultilevel"/>
    <w:tmpl w:val="F91E8C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6F"/>
    <w:rsid w:val="000045B9"/>
    <w:rsid w:val="00022743"/>
    <w:rsid w:val="00024DAE"/>
    <w:rsid w:val="00024FD9"/>
    <w:rsid w:val="00031E96"/>
    <w:rsid w:val="000337A9"/>
    <w:rsid w:val="00034F39"/>
    <w:rsid w:val="00056CB3"/>
    <w:rsid w:val="000741F5"/>
    <w:rsid w:val="000819CC"/>
    <w:rsid w:val="000A7C43"/>
    <w:rsid w:val="000B101A"/>
    <w:rsid w:val="000C181A"/>
    <w:rsid w:val="000F3D93"/>
    <w:rsid w:val="000F473A"/>
    <w:rsid w:val="000F7B21"/>
    <w:rsid w:val="0010422D"/>
    <w:rsid w:val="00145FF4"/>
    <w:rsid w:val="001A4F58"/>
    <w:rsid w:val="001D0484"/>
    <w:rsid w:val="00204477"/>
    <w:rsid w:val="002126BB"/>
    <w:rsid w:val="00217639"/>
    <w:rsid w:val="0025503F"/>
    <w:rsid w:val="00260AA9"/>
    <w:rsid w:val="002653BF"/>
    <w:rsid w:val="0026650C"/>
    <w:rsid w:val="002A7790"/>
    <w:rsid w:val="002B2E00"/>
    <w:rsid w:val="002C0652"/>
    <w:rsid w:val="002C34C7"/>
    <w:rsid w:val="002D568D"/>
    <w:rsid w:val="002E18BA"/>
    <w:rsid w:val="002E618D"/>
    <w:rsid w:val="002F44E5"/>
    <w:rsid w:val="00311C98"/>
    <w:rsid w:val="00332F31"/>
    <w:rsid w:val="003557A4"/>
    <w:rsid w:val="003601B0"/>
    <w:rsid w:val="00370EF3"/>
    <w:rsid w:val="003767B3"/>
    <w:rsid w:val="00395424"/>
    <w:rsid w:val="003C38FB"/>
    <w:rsid w:val="003F26D8"/>
    <w:rsid w:val="004001DC"/>
    <w:rsid w:val="00413295"/>
    <w:rsid w:val="0042350D"/>
    <w:rsid w:val="0042724A"/>
    <w:rsid w:val="004635D7"/>
    <w:rsid w:val="004830C8"/>
    <w:rsid w:val="004A48A2"/>
    <w:rsid w:val="004C469E"/>
    <w:rsid w:val="004D422F"/>
    <w:rsid w:val="004E4F4E"/>
    <w:rsid w:val="004F4D85"/>
    <w:rsid w:val="00514E12"/>
    <w:rsid w:val="00522614"/>
    <w:rsid w:val="0052439D"/>
    <w:rsid w:val="00540F7E"/>
    <w:rsid w:val="00565867"/>
    <w:rsid w:val="005B3036"/>
    <w:rsid w:val="005B6CE1"/>
    <w:rsid w:val="0060546F"/>
    <w:rsid w:val="0063342D"/>
    <w:rsid w:val="0063474D"/>
    <w:rsid w:val="00647B6B"/>
    <w:rsid w:val="00683EEF"/>
    <w:rsid w:val="00691A01"/>
    <w:rsid w:val="006921AB"/>
    <w:rsid w:val="006B3E2D"/>
    <w:rsid w:val="006B79DF"/>
    <w:rsid w:val="00701F16"/>
    <w:rsid w:val="00702421"/>
    <w:rsid w:val="0071086B"/>
    <w:rsid w:val="0072717D"/>
    <w:rsid w:val="00747397"/>
    <w:rsid w:val="00756FC5"/>
    <w:rsid w:val="00761C90"/>
    <w:rsid w:val="00763217"/>
    <w:rsid w:val="00770720"/>
    <w:rsid w:val="0077448F"/>
    <w:rsid w:val="00786635"/>
    <w:rsid w:val="007976DD"/>
    <w:rsid w:val="007A559B"/>
    <w:rsid w:val="007B1753"/>
    <w:rsid w:val="007C3A27"/>
    <w:rsid w:val="007D0B29"/>
    <w:rsid w:val="007F6B26"/>
    <w:rsid w:val="008051AD"/>
    <w:rsid w:val="00827D1E"/>
    <w:rsid w:val="00856211"/>
    <w:rsid w:val="00875366"/>
    <w:rsid w:val="008762DC"/>
    <w:rsid w:val="00884C51"/>
    <w:rsid w:val="008867BC"/>
    <w:rsid w:val="00891ADE"/>
    <w:rsid w:val="008B1306"/>
    <w:rsid w:val="008B392C"/>
    <w:rsid w:val="008E0D98"/>
    <w:rsid w:val="008E68A8"/>
    <w:rsid w:val="00901295"/>
    <w:rsid w:val="0092199D"/>
    <w:rsid w:val="00941BC5"/>
    <w:rsid w:val="00945733"/>
    <w:rsid w:val="00972D06"/>
    <w:rsid w:val="00974866"/>
    <w:rsid w:val="009832AE"/>
    <w:rsid w:val="00994E15"/>
    <w:rsid w:val="00997AE7"/>
    <w:rsid w:val="009A7EA8"/>
    <w:rsid w:val="009C6635"/>
    <w:rsid w:val="009D44EF"/>
    <w:rsid w:val="00A4152B"/>
    <w:rsid w:val="00A60478"/>
    <w:rsid w:val="00A762FD"/>
    <w:rsid w:val="00A97F21"/>
    <w:rsid w:val="00AD0CEB"/>
    <w:rsid w:val="00AD41E1"/>
    <w:rsid w:val="00AD52E7"/>
    <w:rsid w:val="00AE4C3E"/>
    <w:rsid w:val="00AE741A"/>
    <w:rsid w:val="00AF6537"/>
    <w:rsid w:val="00B0078F"/>
    <w:rsid w:val="00B05F7E"/>
    <w:rsid w:val="00B31812"/>
    <w:rsid w:val="00B47157"/>
    <w:rsid w:val="00B6449C"/>
    <w:rsid w:val="00B80BE2"/>
    <w:rsid w:val="00BA5A61"/>
    <w:rsid w:val="00BC1F1E"/>
    <w:rsid w:val="00BD3201"/>
    <w:rsid w:val="00BD33ED"/>
    <w:rsid w:val="00BF78FB"/>
    <w:rsid w:val="00C04561"/>
    <w:rsid w:val="00C258CA"/>
    <w:rsid w:val="00C804EF"/>
    <w:rsid w:val="00C918DC"/>
    <w:rsid w:val="00C9409B"/>
    <w:rsid w:val="00CA387F"/>
    <w:rsid w:val="00CC364E"/>
    <w:rsid w:val="00D07969"/>
    <w:rsid w:val="00D312AE"/>
    <w:rsid w:val="00D3543E"/>
    <w:rsid w:val="00D531DE"/>
    <w:rsid w:val="00D55839"/>
    <w:rsid w:val="00D609AE"/>
    <w:rsid w:val="00D72665"/>
    <w:rsid w:val="00D8157B"/>
    <w:rsid w:val="00DA3880"/>
    <w:rsid w:val="00DB3B5B"/>
    <w:rsid w:val="00DB3C08"/>
    <w:rsid w:val="00DD3496"/>
    <w:rsid w:val="00DE0321"/>
    <w:rsid w:val="00DE6666"/>
    <w:rsid w:val="00E27095"/>
    <w:rsid w:val="00E34FCD"/>
    <w:rsid w:val="00E67182"/>
    <w:rsid w:val="00E81639"/>
    <w:rsid w:val="00EA3C93"/>
    <w:rsid w:val="00EB4D1F"/>
    <w:rsid w:val="00EC3B75"/>
    <w:rsid w:val="00F15494"/>
    <w:rsid w:val="00F161B3"/>
    <w:rsid w:val="00F2646E"/>
    <w:rsid w:val="00F472F7"/>
    <w:rsid w:val="00F576C9"/>
    <w:rsid w:val="00F70275"/>
    <w:rsid w:val="00F95B14"/>
    <w:rsid w:val="00FA314D"/>
    <w:rsid w:val="00FC0DD2"/>
    <w:rsid w:val="00FC5B5C"/>
    <w:rsid w:val="00FD48E1"/>
    <w:rsid w:val="00FD57AA"/>
    <w:rsid w:val="00FD7AC6"/>
    <w:rsid w:val="00FD7AD3"/>
    <w:rsid w:val="00FE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DF6B4"/>
  <w15:docId w15:val="{508A0F32-FA60-4F64-820E-FA6DA396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F7B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804E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7EA8"/>
  </w:style>
  <w:style w:type="paragraph" w:styleId="Zpat">
    <w:name w:val="footer"/>
    <w:basedOn w:val="Normln"/>
    <w:link w:val="ZpatChar"/>
    <w:uiPriority w:val="99"/>
    <w:unhideWhenUsed/>
    <w:rsid w:val="009A7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7EA8"/>
  </w:style>
  <w:style w:type="paragraph" w:styleId="Textbubliny">
    <w:name w:val="Balloon Text"/>
    <w:basedOn w:val="Normln"/>
    <w:link w:val="TextbublinyChar"/>
    <w:uiPriority w:val="99"/>
    <w:semiHidden/>
    <w:unhideWhenUsed/>
    <w:rsid w:val="00FD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AC6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819CC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BD3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D52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D52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52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D52E7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A7C43"/>
    <w:pPr>
      <w:spacing w:line="256" w:lineRule="auto"/>
      <w:ind w:left="720"/>
      <w:contextualSpacing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7C4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A387F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0F7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27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jeskynec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aves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gejdos@cave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stagram.com/jeskyne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561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pgejdos</dc:creator>
  <cp:lastModifiedBy>Pavel Gejdoš</cp:lastModifiedBy>
  <cp:revision>12</cp:revision>
  <dcterms:created xsi:type="dcterms:W3CDTF">2026-05-14T15:42:00Z</dcterms:created>
  <dcterms:modified xsi:type="dcterms:W3CDTF">2026-10-06T12:37:00Z</dcterms:modified>
</cp:coreProperties>
</file>