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BCB0F" w14:textId="6B9A15EA" w:rsidR="002F2A5C" w:rsidRDefault="006366FB" w:rsidP="002F2A5C">
      <w:pPr>
        <w:spacing w:before="120"/>
        <w:ind w:right="-14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Blansko</w:t>
      </w:r>
      <w:r w:rsidR="00B43935">
        <w:rPr>
          <w:rFonts w:ascii="Calibri" w:hAnsi="Calibri" w:cs="Calibri"/>
        </w:rPr>
        <w:t xml:space="preserve">, </w:t>
      </w:r>
      <w:r w:rsidR="007E6054">
        <w:rPr>
          <w:rFonts w:ascii="Calibri" w:hAnsi="Calibri" w:cs="Calibri"/>
        </w:rPr>
        <w:t>25</w:t>
      </w:r>
      <w:r w:rsidR="00D81E7D">
        <w:rPr>
          <w:rFonts w:ascii="Calibri" w:hAnsi="Calibri" w:cs="Calibri"/>
        </w:rPr>
        <w:t>. července</w:t>
      </w:r>
      <w:r w:rsidR="00B43935">
        <w:rPr>
          <w:rFonts w:ascii="Calibri" w:hAnsi="Calibri" w:cs="Calibri"/>
        </w:rPr>
        <w:t xml:space="preserve"> 202</w:t>
      </w:r>
      <w:r w:rsidR="00D81E7D">
        <w:rPr>
          <w:rFonts w:ascii="Calibri" w:hAnsi="Calibri" w:cs="Calibri"/>
        </w:rPr>
        <w:t>3</w:t>
      </w:r>
    </w:p>
    <w:p w14:paraId="431A0565" w14:textId="711D0959" w:rsidR="002F2A5C" w:rsidRDefault="002F2A5C" w:rsidP="002F2A5C">
      <w:pPr>
        <w:ind w:right="-144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/>
      </w:r>
      <w:r w:rsidR="00B97CBD">
        <w:rPr>
          <w:rFonts w:ascii="Calibri" w:hAnsi="Calibri" w:cs="Calibri"/>
          <w:b/>
          <w:sz w:val="28"/>
          <w:szCs w:val="28"/>
        </w:rPr>
        <w:t>Archeologové v</w:t>
      </w:r>
      <w:r w:rsidR="00D81E7D">
        <w:rPr>
          <w:rFonts w:ascii="Calibri" w:hAnsi="Calibri" w:cs="Calibri"/>
          <w:b/>
          <w:sz w:val="28"/>
          <w:szCs w:val="28"/>
        </w:rPr>
        <w:t xml:space="preserve"> </w:t>
      </w:r>
      <w:r w:rsidR="006366FB" w:rsidRPr="006366FB">
        <w:rPr>
          <w:rFonts w:ascii="Calibri" w:hAnsi="Calibri" w:cs="Calibri"/>
          <w:b/>
          <w:sz w:val="28"/>
          <w:szCs w:val="28"/>
        </w:rPr>
        <w:t>Kateřinsk</w:t>
      </w:r>
      <w:r w:rsidR="00D81E7D">
        <w:rPr>
          <w:rFonts w:ascii="Calibri" w:hAnsi="Calibri" w:cs="Calibri"/>
          <w:b/>
          <w:sz w:val="28"/>
          <w:szCs w:val="28"/>
        </w:rPr>
        <w:t>é</w:t>
      </w:r>
      <w:r w:rsidR="006366FB" w:rsidRPr="006366FB">
        <w:rPr>
          <w:rFonts w:ascii="Calibri" w:hAnsi="Calibri" w:cs="Calibri"/>
          <w:b/>
          <w:sz w:val="28"/>
          <w:szCs w:val="28"/>
        </w:rPr>
        <w:t xml:space="preserve"> jeskyně </w:t>
      </w:r>
      <w:r w:rsidR="00B97CBD">
        <w:rPr>
          <w:rFonts w:ascii="Calibri" w:hAnsi="Calibri" w:cs="Calibri"/>
          <w:b/>
          <w:sz w:val="28"/>
          <w:szCs w:val="28"/>
        </w:rPr>
        <w:t xml:space="preserve">objevili záhadné </w:t>
      </w:r>
      <w:r w:rsidR="008737EA">
        <w:rPr>
          <w:rFonts w:ascii="Calibri" w:hAnsi="Calibri" w:cs="Calibri"/>
          <w:b/>
          <w:sz w:val="28"/>
          <w:szCs w:val="28"/>
        </w:rPr>
        <w:t xml:space="preserve">historické </w:t>
      </w:r>
      <w:r w:rsidR="00B97CBD">
        <w:rPr>
          <w:rFonts w:ascii="Calibri" w:hAnsi="Calibri" w:cs="Calibri"/>
          <w:b/>
          <w:sz w:val="28"/>
          <w:szCs w:val="28"/>
        </w:rPr>
        <w:t>destičky s postavami</w:t>
      </w:r>
    </w:p>
    <w:p w14:paraId="584DD2C6" w14:textId="77777777" w:rsidR="002F2A5C" w:rsidRDefault="002F2A5C" w:rsidP="002F2A5C">
      <w:pPr>
        <w:ind w:right="-144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Tisková zpráva</w:t>
      </w:r>
    </w:p>
    <w:p w14:paraId="2BBE912C" w14:textId="12CABD16" w:rsidR="00B97CBD" w:rsidRDefault="00FE289C" w:rsidP="00B97CBD">
      <w:pPr>
        <w:spacing w:after="120" w:line="240" w:lineRule="auto"/>
        <w:ind w:right="-144"/>
        <w:rPr>
          <w:rFonts w:cstheme="minorHAnsi"/>
        </w:rPr>
      </w:pPr>
      <w:r>
        <w:rPr>
          <w:rFonts w:cstheme="minorHAnsi"/>
        </w:rPr>
        <w:t>Letní</w:t>
      </w:r>
      <w:r w:rsidR="00187344">
        <w:rPr>
          <w:rFonts w:cstheme="minorHAnsi"/>
        </w:rPr>
        <w:t xml:space="preserve"> </w:t>
      </w:r>
      <w:r w:rsidR="00B97CBD">
        <w:rPr>
          <w:rFonts w:cstheme="minorHAnsi"/>
        </w:rPr>
        <w:t>archeologick</w:t>
      </w:r>
      <w:r>
        <w:rPr>
          <w:rFonts w:cstheme="minorHAnsi"/>
        </w:rPr>
        <w:t>ý</w:t>
      </w:r>
      <w:r w:rsidR="00B97CBD">
        <w:rPr>
          <w:rFonts w:cstheme="minorHAnsi"/>
        </w:rPr>
        <w:t xml:space="preserve"> výzkum v </w:t>
      </w:r>
      <w:hyperlink r:id="rId6" w:tgtFrame="_blank" w:history="1">
        <w:r w:rsidR="00B97CBD" w:rsidRPr="004A2BB3">
          <w:rPr>
            <w:rStyle w:val="Hypertextovodkaz"/>
            <w:rFonts w:cstheme="minorHAnsi"/>
            <w:color w:val="auto"/>
          </w:rPr>
          <w:t>Kateřinské jeskyni</w:t>
        </w:r>
      </w:hyperlink>
      <w:r w:rsidR="00B97CBD">
        <w:rPr>
          <w:rFonts w:cstheme="minorHAnsi"/>
        </w:rPr>
        <w:t xml:space="preserve"> v Moravském krasu přinesl</w:t>
      </w:r>
      <w:r>
        <w:rPr>
          <w:rFonts w:cstheme="minorHAnsi"/>
        </w:rPr>
        <w:t>, stejně jako loni,</w:t>
      </w:r>
      <w:r w:rsidR="00B97CBD">
        <w:rPr>
          <w:rFonts w:cstheme="minorHAnsi"/>
        </w:rPr>
        <w:t xml:space="preserve"> zajímavé objevy. „</w:t>
      </w:r>
      <w:r w:rsidR="00B97CBD" w:rsidRPr="00B97CBD">
        <w:rPr>
          <w:rFonts w:cstheme="minorHAnsi"/>
        </w:rPr>
        <w:t xml:space="preserve">V </w:t>
      </w:r>
      <w:r w:rsidR="00187344">
        <w:rPr>
          <w:rFonts w:cstheme="minorHAnsi"/>
        </w:rPr>
        <w:t>takzvané B</w:t>
      </w:r>
      <w:r w:rsidR="00B97CBD" w:rsidRPr="00B97CBD">
        <w:rPr>
          <w:rFonts w:cstheme="minorHAnsi"/>
        </w:rPr>
        <w:t xml:space="preserve">ezejmenné chodbě </w:t>
      </w:r>
      <w:r w:rsidR="00B97CBD">
        <w:rPr>
          <w:rFonts w:cstheme="minorHAnsi"/>
        </w:rPr>
        <w:t>byly</w:t>
      </w:r>
      <w:r w:rsidR="00B97CBD" w:rsidRPr="00B97CBD">
        <w:rPr>
          <w:rFonts w:cstheme="minorHAnsi"/>
        </w:rPr>
        <w:t xml:space="preserve"> nalezeny nástroje </w:t>
      </w:r>
      <w:r w:rsidR="00B97CBD">
        <w:rPr>
          <w:rFonts w:cstheme="minorHAnsi"/>
        </w:rPr>
        <w:t>–</w:t>
      </w:r>
      <w:r w:rsidR="00B97CBD" w:rsidRPr="00B97CBD">
        <w:rPr>
          <w:rFonts w:cstheme="minorHAnsi"/>
        </w:rPr>
        <w:t xml:space="preserve"> štípaná industrie z rohovce. </w:t>
      </w:r>
      <w:r w:rsidR="00B97CBD">
        <w:rPr>
          <w:rFonts w:cstheme="minorHAnsi"/>
        </w:rPr>
        <w:t>Jejich stáří se nyní bude zkoumat</w:t>
      </w:r>
      <w:r w:rsidR="00187344">
        <w:rPr>
          <w:rFonts w:cstheme="minorHAnsi"/>
        </w:rPr>
        <w:t>. J</w:t>
      </w:r>
      <w:r w:rsidR="00B97CBD">
        <w:rPr>
          <w:rFonts w:cstheme="minorHAnsi"/>
        </w:rPr>
        <w:t>ednou z teorií je, že jsou dokonce z</w:t>
      </w:r>
      <w:r w:rsidR="00B97CBD" w:rsidRPr="00B97CBD">
        <w:rPr>
          <w:rFonts w:cstheme="minorHAnsi"/>
        </w:rPr>
        <w:t xml:space="preserve"> mladší</w:t>
      </w:r>
      <w:r w:rsidR="00B97CBD">
        <w:rPr>
          <w:rFonts w:cstheme="minorHAnsi"/>
        </w:rPr>
        <w:t>ho</w:t>
      </w:r>
      <w:r w:rsidR="00B97CBD" w:rsidRPr="00B97CBD">
        <w:rPr>
          <w:rFonts w:cstheme="minorHAnsi"/>
        </w:rPr>
        <w:t xml:space="preserve"> paleolit</w:t>
      </w:r>
      <w:r w:rsidR="00B97CBD">
        <w:rPr>
          <w:rFonts w:cstheme="minorHAnsi"/>
        </w:rPr>
        <w:t xml:space="preserve">u. </w:t>
      </w:r>
      <w:r w:rsidR="00B97CBD" w:rsidRPr="00B97CBD">
        <w:rPr>
          <w:rFonts w:cstheme="minorHAnsi"/>
        </w:rPr>
        <w:t xml:space="preserve">V </w:t>
      </w:r>
      <w:r w:rsidR="00B97CBD">
        <w:rPr>
          <w:rFonts w:cstheme="minorHAnsi"/>
        </w:rPr>
        <w:t>téže</w:t>
      </w:r>
      <w:r w:rsidR="00B97CBD" w:rsidRPr="00B97CBD">
        <w:rPr>
          <w:rFonts w:cstheme="minorHAnsi"/>
        </w:rPr>
        <w:t xml:space="preserve"> chodbě </w:t>
      </w:r>
      <w:r w:rsidR="00B97CBD">
        <w:rPr>
          <w:rFonts w:cstheme="minorHAnsi"/>
        </w:rPr>
        <w:t>se také našly</w:t>
      </w:r>
      <w:r w:rsidR="00B97CBD" w:rsidRPr="00B97CBD">
        <w:rPr>
          <w:rFonts w:cstheme="minorHAnsi"/>
        </w:rPr>
        <w:t xml:space="preserve"> </w:t>
      </w:r>
      <w:r w:rsidR="00B97CBD" w:rsidRPr="007F517F">
        <w:rPr>
          <w:rFonts w:cstheme="minorHAnsi"/>
          <w:b/>
          <w:bCs/>
        </w:rPr>
        <w:t>dva</w:t>
      </w:r>
      <w:r w:rsidR="00B97CBD" w:rsidRPr="00B97CBD">
        <w:rPr>
          <w:rFonts w:cstheme="minorHAnsi"/>
        </w:rPr>
        <w:t xml:space="preserve"> </w:t>
      </w:r>
      <w:r w:rsidR="00B97CBD" w:rsidRPr="00535023">
        <w:rPr>
          <w:rFonts w:cstheme="minorHAnsi"/>
          <w:b/>
          <w:bCs/>
        </w:rPr>
        <w:t xml:space="preserve">úlomky </w:t>
      </w:r>
      <w:r w:rsidRPr="00535023">
        <w:rPr>
          <w:rFonts w:cstheme="minorHAnsi"/>
          <w:b/>
          <w:bCs/>
        </w:rPr>
        <w:t>z</w:t>
      </w:r>
      <w:r w:rsidR="00B97CBD" w:rsidRPr="00535023">
        <w:rPr>
          <w:rFonts w:cstheme="minorHAnsi"/>
          <w:b/>
          <w:bCs/>
        </w:rPr>
        <w:t xml:space="preserve"> břidlice s</w:t>
      </w:r>
      <w:r w:rsidR="00986A59">
        <w:rPr>
          <w:rFonts w:cstheme="minorHAnsi"/>
          <w:b/>
          <w:bCs/>
        </w:rPr>
        <w:t xml:space="preserve"> plastickou </w:t>
      </w:r>
      <w:r w:rsidR="00B97CBD" w:rsidRPr="00535023">
        <w:rPr>
          <w:rFonts w:cstheme="minorHAnsi"/>
          <w:b/>
          <w:bCs/>
        </w:rPr>
        <w:t>rytinou</w:t>
      </w:r>
      <w:r w:rsidR="007D0185">
        <w:rPr>
          <w:rFonts w:cstheme="minorHAnsi"/>
          <w:b/>
          <w:bCs/>
        </w:rPr>
        <w:t xml:space="preserve"> postav</w:t>
      </w:r>
      <w:r w:rsidR="00B97CBD" w:rsidRPr="00B97CBD">
        <w:rPr>
          <w:rFonts w:cstheme="minorHAnsi"/>
        </w:rPr>
        <w:t xml:space="preserve">. </w:t>
      </w:r>
      <w:r w:rsidR="00B97CBD">
        <w:rPr>
          <w:rFonts w:cstheme="minorHAnsi"/>
        </w:rPr>
        <w:t>Je to</w:t>
      </w:r>
      <w:r w:rsidR="00B97CBD" w:rsidRPr="00B97CBD">
        <w:rPr>
          <w:rFonts w:cstheme="minorHAnsi"/>
        </w:rPr>
        <w:t xml:space="preserve"> naprostý unikát a archeologové </w:t>
      </w:r>
      <w:r w:rsidR="00B97CBD">
        <w:rPr>
          <w:rFonts w:cstheme="minorHAnsi"/>
        </w:rPr>
        <w:t>nyní hledají,</w:t>
      </w:r>
      <w:r w:rsidR="00B97CBD" w:rsidRPr="00B97CBD">
        <w:rPr>
          <w:rFonts w:cstheme="minorHAnsi"/>
        </w:rPr>
        <w:t xml:space="preserve"> </w:t>
      </w:r>
      <w:r w:rsidR="00187344">
        <w:rPr>
          <w:rFonts w:cstheme="minorHAnsi"/>
        </w:rPr>
        <w:t>do jakého období</w:t>
      </w:r>
      <w:r w:rsidR="00B97CBD" w:rsidRPr="00B97CBD">
        <w:rPr>
          <w:rFonts w:cstheme="minorHAnsi"/>
        </w:rPr>
        <w:t xml:space="preserve"> </w:t>
      </w:r>
      <w:r w:rsidR="00B97CBD">
        <w:rPr>
          <w:rFonts w:cstheme="minorHAnsi"/>
        </w:rPr>
        <w:t>h</w:t>
      </w:r>
      <w:r w:rsidR="00B97CBD" w:rsidRPr="00B97CBD">
        <w:rPr>
          <w:rFonts w:cstheme="minorHAnsi"/>
        </w:rPr>
        <w:t>o zařadit</w:t>
      </w:r>
      <w:r w:rsidR="00B97CBD" w:rsidRPr="00067A7C">
        <w:rPr>
          <w:rFonts w:cstheme="minorHAnsi"/>
        </w:rPr>
        <w:t xml:space="preserve">,“ </w:t>
      </w:r>
      <w:r w:rsidR="00B97CBD" w:rsidRPr="000D223F">
        <w:rPr>
          <w:rFonts w:cstheme="minorHAnsi"/>
        </w:rPr>
        <w:t xml:space="preserve">tlumočí </w:t>
      </w:r>
      <w:r>
        <w:rPr>
          <w:rFonts w:cstheme="minorHAnsi"/>
        </w:rPr>
        <w:t>výsledky výzkumu</w:t>
      </w:r>
      <w:r w:rsidR="00B97CBD" w:rsidRPr="00067A7C">
        <w:rPr>
          <w:rFonts w:cstheme="minorHAnsi"/>
        </w:rPr>
        <w:t xml:space="preserve"> Petr Zajíček ze Správy jeskyní České republik</w:t>
      </w:r>
      <w:r w:rsidR="004A2BB3">
        <w:rPr>
          <w:rFonts w:cstheme="minorHAnsi"/>
        </w:rPr>
        <w:t>y (SJ ČR)</w:t>
      </w:r>
      <w:r w:rsidR="00B97CBD" w:rsidRPr="00067A7C">
        <w:rPr>
          <w:rFonts w:cstheme="minorHAnsi"/>
        </w:rPr>
        <w:t>.</w:t>
      </w:r>
      <w:r w:rsidR="00B97CBD">
        <w:rPr>
          <w:rFonts w:cstheme="minorHAnsi"/>
        </w:rPr>
        <w:t xml:space="preserve"> </w:t>
      </w:r>
      <w:r w:rsidR="00187344" w:rsidRPr="00187344">
        <w:rPr>
          <w:rFonts w:cstheme="minorHAnsi"/>
        </w:rPr>
        <w:t xml:space="preserve">Zbytky kamenné destičky </w:t>
      </w:r>
      <w:r w:rsidR="00187344">
        <w:rPr>
          <w:rFonts w:cstheme="minorHAnsi"/>
        </w:rPr>
        <w:t xml:space="preserve">archeologové našli </w:t>
      </w:r>
      <w:r w:rsidR="00187344" w:rsidRPr="00187344">
        <w:rPr>
          <w:rFonts w:cstheme="minorHAnsi"/>
        </w:rPr>
        <w:t>v</w:t>
      </w:r>
      <w:r w:rsidR="00187344">
        <w:rPr>
          <w:rFonts w:cstheme="minorHAnsi"/>
        </w:rPr>
        <w:t> hliněné vrstvě</w:t>
      </w:r>
      <w:r w:rsidR="00187344" w:rsidRPr="00187344">
        <w:rPr>
          <w:rFonts w:cstheme="minorHAnsi"/>
        </w:rPr>
        <w:t xml:space="preserve"> stejné hloub</w:t>
      </w:r>
      <w:r w:rsidR="00187344">
        <w:rPr>
          <w:rFonts w:cstheme="minorHAnsi"/>
        </w:rPr>
        <w:t>ky</w:t>
      </w:r>
      <w:r w:rsidR="00187344" w:rsidRPr="00187344">
        <w:rPr>
          <w:rFonts w:cstheme="minorHAnsi"/>
        </w:rPr>
        <w:t xml:space="preserve"> jako pravěké nástroje</w:t>
      </w:r>
      <w:r>
        <w:rPr>
          <w:rFonts w:cstheme="minorHAnsi"/>
        </w:rPr>
        <w:t>,</w:t>
      </w:r>
      <w:r w:rsidR="00187344" w:rsidRPr="00187344">
        <w:rPr>
          <w:rFonts w:cstheme="minorHAnsi"/>
        </w:rPr>
        <w:t xml:space="preserve"> datované do období zhruba </w:t>
      </w:r>
      <w:r w:rsidR="00187344">
        <w:rPr>
          <w:rFonts w:cstheme="minorHAnsi"/>
        </w:rPr>
        <w:t>patnáct</w:t>
      </w:r>
      <w:r w:rsidR="00187344" w:rsidRPr="00187344">
        <w:rPr>
          <w:rFonts w:cstheme="minorHAnsi"/>
        </w:rPr>
        <w:t xml:space="preserve"> tisíc až dva a půl tisíce let před naším letopočtem.</w:t>
      </w:r>
    </w:p>
    <w:p w14:paraId="0656E6DD" w14:textId="5C77AEA2" w:rsidR="00FE289C" w:rsidRDefault="00B97CBD" w:rsidP="00187344">
      <w:pPr>
        <w:spacing w:after="120" w:line="240" w:lineRule="auto"/>
        <w:ind w:right="-144"/>
        <w:rPr>
          <w:rFonts w:cstheme="minorHAnsi"/>
        </w:rPr>
      </w:pPr>
      <w:r>
        <w:rPr>
          <w:rFonts w:cstheme="minorHAnsi"/>
        </w:rPr>
        <w:t xml:space="preserve">Už při první části </w:t>
      </w:r>
      <w:r w:rsidR="00187344">
        <w:rPr>
          <w:rFonts w:cstheme="minorHAnsi"/>
        </w:rPr>
        <w:t xml:space="preserve">nového </w:t>
      </w:r>
      <w:r>
        <w:rPr>
          <w:rFonts w:cstheme="minorHAnsi"/>
        </w:rPr>
        <w:t xml:space="preserve">výzkumu </w:t>
      </w:r>
      <w:r w:rsidR="00187344" w:rsidRPr="00207B24">
        <w:rPr>
          <w:rFonts w:cstheme="minorHAnsi"/>
        </w:rPr>
        <w:t>Ledové a Bezejmenné chodb</w:t>
      </w:r>
      <w:r w:rsidR="00187344">
        <w:rPr>
          <w:rFonts w:cstheme="minorHAnsi"/>
        </w:rPr>
        <w:t>y</w:t>
      </w:r>
      <w:r w:rsidR="00187344" w:rsidRPr="00207B24">
        <w:rPr>
          <w:rFonts w:cstheme="minorHAnsi"/>
        </w:rPr>
        <w:t xml:space="preserve"> </w:t>
      </w:r>
      <w:r w:rsidR="00187344">
        <w:rPr>
          <w:rFonts w:cstheme="minorHAnsi"/>
        </w:rPr>
        <w:t xml:space="preserve">Kateřinské jeskyně v srpnu 2022 archeologové našli </w:t>
      </w:r>
      <w:r w:rsidR="00187344" w:rsidRPr="00207B24">
        <w:rPr>
          <w:rFonts w:cstheme="minorHAnsi"/>
        </w:rPr>
        <w:t xml:space="preserve">velkého množství polotovarů mincí, </w:t>
      </w:r>
      <w:proofErr w:type="gramStart"/>
      <w:r w:rsidR="00187344" w:rsidRPr="00207B24">
        <w:rPr>
          <w:rFonts w:cstheme="minorHAnsi"/>
        </w:rPr>
        <w:t>t</w:t>
      </w:r>
      <w:r w:rsidR="00187344">
        <w:rPr>
          <w:rFonts w:cstheme="minorHAnsi"/>
        </w:rPr>
        <w:t>akzvané ,</w:t>
      </w:r>
      <w:r w:rsidR="00187344" w:rsidRPr="00207B24">
        <w:rPr>
          <w:rFonts w:cstheme="minorHAnsi"/>
        </w:rPr>
        <w:t>střížky</w:t>
      </w:r>
      <w:proofErr w:type="gramEnd"/>
      <w:r w:rsidR="00187344" w:rsidRPr="00207B24">
        <w:rPr>
          <w:rFonts w:cstheme="minorHAnsi"/>
        </w:rPr>
        <w:t>', které nemají ražbu a mnohé jsou různým způsobem poškozené</w:t>
      </w:r>
      <w:r w:rsidR="00187344">
        <w:rPr>
          <w:rFonts w:cstheme="minorHAnsi"/>
        </w:rPr>
        <w:t>.</w:t>
      </w:r>
      <w:r w:rsidR="00187344" w:rsidRPr="00207B24">
        <w:rPr>
          <w:rFonts w:cstheme="minorHAnsi"/>
        </w:rPr>
        <w:t xml:space="preserve"> Hojně se vyskytl také odpad plechů po výrobě. Tento nález dokládá skutečnost, že v prostorách </w:t>
      </w:r>
      <w:r w:rsidR="00187344">
        <w:rPr>
          <w:rFonts w:cstheme="minorHAnsi"/>
        </w:rPr>
        <w:t>této</w:t>
      </w:r>
      <w:r w:rsidR="00187344" w:rsidRPr="00207B24">
        <w:rPr>
          <w:rFonts w:cstheme="minorHAnsi"/>
        </w:rPr>
        <w:t xml:space="preserve"> jeskyně </w:t>
      </w:r>
      <w:r w:rsidR="00187344">
        <w:rPr>
          <w:rFonts w:cstheme="minorHAnsi"/>
        </w:rPr>
        <w:t xml:space="preserve">na začátku Suchého žlebu </w:t>
      </w:r>
      <w:r w:rsidR="00187344" w:rsidRPr="00207B24">
        <w:rPr>
          <w:rFonts w:cstheme="minorHAnsi"/>
        </w:rPr>
        <w:t>byla ve středověku</w:t>
      </w:r>
      <w:r w:rsidR="00187344">
        <w:rPr>
          <w:rFonts w:cstheme="minorHAnsi"/>
        </w:rPr>
        <w:t xml:space="preserve">, </w:t>
      </w:r>
      <w:r w:rsidR="00187344" w:rsidRPr="00207B24">
        <w:rPr>
          <w:rFonts w:cstheme="minorHAnsi"/>
        </w:rPr>
        <w:t>buď na konci 14. nebo v průběhu 15. století</w:t>
      </w:r>
      <w:r w:rsidR="00187344">
        <w:rPr>
          <w:rFonts w:cstheme="minorHAnsi"/>
        </w:rPr>
        <w:t>,</w:t>
      </w:r>
      <w:r w:rsidR="00187344" w:rsidRPr="00207B24">
        <w:rPr>
          <w:rFonts w:cstheme="minorHAnsi"/>
        </w:rPr>
        <w:t xml:space="preserve"> </w:t>
      </w:r>
      <w:r w:rsidR="00187344" w:rsidRPr="007F517F">
        <w:rPr>
          <w:rFonts w:cstheme="minorHAnsi"/>
          <w:b/>
          <w:bCs/>
        </w:rPr>
        <w:t>tajná penězokazecká dílna</w:t>
      </w:r>
      <w:r w:rsidR="00FE289C">
        <w:rPr>
          <w:rFonts w:cstheme="minorHAnsi"/>
        </w:rPr>
        <w:t>. „</w:t>
      </w:r>
      <w:r w:rsidR="00FE289C" w:rsidRPr="00B97CBD">
        <w:rPr>
          <w:rFonts w:cstheme="minorHAnsi"/>
        </w:rPr>
        <w:t xml:space="preserve">Mimo sondy </w:t>
      </w:r>
      <w:r w:rsidR="00FE289C">
        <w:rPr>
          <w:rFonts w:cstheme="minorHAnsi"/>
        </w:rPr>
        <w:t xml:space="preserve">bylo letos </w:t>
      </w:r>
      <w:r w:rsidR="00FE289C" w:rsidRPr="00B97CBD">
        <w:rPr>
          <w:rFonts w:cstheme="minorHAnsi"/>
        </w:rPr>
        <w:t xml:space="preserve">nalezeno v Ledové chodbě pomoci detektoru kovu několik </w:t>
      </w:r>
      <w:r w:rsidR="00FE289C">
        <w:rPr>
          <w:rFonts w:cstheme="minorHAnsi"/>
        </w:rPr>
        <w:t xml:space="preserve">dalších </w:t>
      </w:r>
      <w:r w:rsidR="00FE289C" w:rsidRPr="00B97CBD">
        <w:rPr>
          <w:rFonts w:cstheme="minorHAnsi"/>
        </w:rPr>
        <w:t xml:space="preserve">stříbrných nepovedených mincí, střížků, tedy </w:t>
      </w:r>
      <w:r w:rsidR="00FE289C">
        <w:rPr>
          <w:rFonts w:cstheme="minorHAnsi"/>
        </w:rPr>
        <w:t>opět</w:t>
      </w:r>
      <w:r w:rsidR="00FE289C" w:rsidRPr="00B97CBD">
        <w:rPr>
          <w:rFonts w:cstheme="minorHAnsi"/>
        </w:rPr>
        <w:t xml:space="preserve"> doklad penězokazecké dílny</w:t>
      </w:r>
      <w:r w:rsidR="00FE289C">
        <w:rPr>
          <w:rFonts w:cstheme="minorHAnsi"/>
        </w:rPr>
        <w:t xml:space="preserve">. </w:t>
      </w:r>
      <w:r w:rsidR="00FE289C" w:rsidRPr="00B97CBD">
        <w:rPr>
          <w:rFonts w:cstheme="minorHAnsi"/>
        </w:rPr>
        <w:t xml:space="preserve">V </w:t>
      </w:r>
      <w:r w:rsidR="00FE289C">
        <w:rPr>
          <w:rFonts w:cstheme="minorHAnsi"/>
        </w:rPr>
        <w:t>B</w:t>
      </w:r>
      <w:r w:rsidR="00FE289C" w:rsidRPr="00B97CBD">
        <w:rPr>
          <w:rFonts w:cstheme="minorHAnsi"/>
        </w:rPr>
        <w:t xml:space="preserve">ezejmenné chodbě </w:t>
      </w:r>
      <w:r w:rsidR="00FE289C">
        <w:rPr>
          <w:rFonts w:cstheme="minorHAnsi"/>
        </w:rPr>
        <w:t xml:space="preserve">se našlo </w:t>
      </w:r>
      <w:r w:rsidR="00FE289C" w:rsidRPr="00B97CBD">
        <w:rPr>
          <w:rFonts w:cstheme="minorHAnsi"/>
        </w:rPr>
        <w:t xml:space="preserve">množství </w:t>
      </w:r>
      <w:proofErr w:type="gramStart"/>
      <w:r w:rsidR="00FE289C" w:rsidRPr="00B97CBD">
        <w:rPr>
          <w:rFonts w:cstheme="minorHAnsi"/>
        </w:rPr>
        <w:t>střížků</w:t>
      </w:r>
      <w:proofErr w:type="gramEnd"/>
      <w:r w:rsidR="00FE289C" w:rsidRPr="00B97CBD">
        <w:rPr>
          <w:rFonts w:cstheme="minorHAnsi"/>
        </w:rPr>
        <w:t xml:space="preserve"> a hlavně celé zmačkané plechy s otvory po mincích </w:t>
      </w:r>
      <w:r w:rsidR="00FE289C">
        <w:rPr>
          <w:rFonts w:cstheme="minorHAnsi"/>
        </w:rPr>
        <w:t xml:space="preserve">– což je </w:t>
      </w:r>
      <w:r w:rsidR="00FE289C" w:rsidRPr="00B97CBD">
        <w:rPr>
          <w:rFonts w:cstheme="minorHAnsi"/>
        </w:rPr>
        <w:t>ojedinělé</w:t>
      </w:r>
      <w:r w:rsidR="00FE289C">
        <w:rPr>
          <w:rFonts w:cstheme="minorHAnsi"/>
        </w:rPr>
        <w:t xml:space="preserve">,“ popisuje Zajíček. </w:t>
      </w:r>
    </w:p>
    <w:p w14:paraId="298E9FBB" w14:textId="411B37A9" w:rsidR="00B97CBD" w:rsidRPr="00B97CBD" w:rsidRDefault="00187344" w:rsidP="00187344">
      <w:pPr>
        <w:spacing w:after="120" w:line="240" w:lineRule="auto"/>
        <w:ind w:right="-144"/>
        <w:rPr>
          <w:rFonts w:cstheme="minorHAnsi"/>
        </w:rPr>
      </w:pPr>
      <w:r w:rsidRPr="00207B24">
        <w:rPr>
          <w:rFonts w:cstheme="minorHAnsi"/>
        </w:rPr>
        <w:t xml:space="preserve">Nález tohoto typu </w:t>
      </w:r>
      <w:r w:rsidR="00535023" w:rsidRPr="00207B24">
        <w:rPr>
          <w:rFonts w:cstheme="minorHAnsi"/>
        </w:rPr>
        <w:t xml:space="preserve">v jeskyni </w:t>
      </w:r>
      <w:r w:rsidRPr="00207B24">
        <w:rPr>
          <w:rFonts w:cstheme="minorHAnsi"/>
        </w:rPr>
        <w:t xml:space="preserve">je </w:t>
      </w:r>
      <w:r w:rsidR="004E0539">
        <w:rPr>
          <w:rFonts w:cstheme="minorHAnsi"/>
        </w:rPr>
        <w:t>po</w:t>
      </w:r>
      <w:r w:rsidR="0012257A" w:rsidRPr="0012257A">
        <w:rPr>
          <w:rFonts w:cstheme="minorHAnsi"/>
        </w:rPr>
        <w:t xml:space="preserve"> Čertov</w:t>
      </w:r>
      <w:r w:rsidR="004E0539">
        <w:rPr>
          <w:rFonts w:cstheme="minorHAnsi"/>
        </w:rPr>
        <w:t>ě</w:t>
      </w:r>
      <w:r w:rsidR="0012257A" w:rsidRPr="0012257A">
        <w:rPr>
          <w:rFonts w:cstheme="minorHAnsi"/>
        </w:rPr>
        <w:t xml:space="preserve"> dí</w:t>
      </w:r>
      <w:r w:rsidR="004E0539">
        <w:rPr>
          <w:rFonts w:cstheme="minorHAnsi"/>
        </w:rPr>
        <w:t xml:space="preserve">ře </w:t>
      </w:r>
      <w:r w:rsidR="0012257A" w:rsidRPr="0012257A">
        <w:rPr>
          <w:rFonts w:cstheme="minorHAnsi"/>
        </w:rPr>
        <w:t>na Kotouči u Štramberk</w:t>
      </w:r>
      <w:r w:rsidR="004E0539">
        <w:rPr>
          <w:rFonts w:cstheme="minorHAnsi"/>
        </w:rPr>
        <w:t>u</w:t>
      </w:r>
      <w:r w:rsidR="0012257A">
        <w:rPr>
          <w:rFonts w:cstheme="minorHAnsi"/>
        </w:rPr>
        <w:t xml:space="preserve"> teprve druhý</w:t>
      </w:r>
      <w:r w:rsidRPr="00207B24">
        <w:rPr>
          <w:rFonts w:cstheme="minorHAnsi"/>
        </w:rPr>
        <w:t xml:space="preserve"> na </w:t>
      </w:r>
      <w:r w:rsidR="0012257A">
        <w:rPr>
          <w:rFonts w:cstheme="minorHAnsi"/>
        </w:rPr>
        <w:t xml:space="preserve">celé </w:t>
      </w:r>
      <w:r w:rsidRPr="00207B24">
        <w:rPr>
          <w:rFonts w:cstheme="minorHAnsi"/>
        </w:rPr>
        <w:t xml:space="preserve">Moravě. </w:t>
      </w:r>
      <w:r w:rsidR="0012257A">
        <w:rPr>
          <w:rFonts w:cstheme="minorHAnsi"/>
        </w:rPr>
        <w:t>V Čechách je j</w:t>
      </w:r>
      <w:r w:rsidRPr="00207B24">
        <w:rPr>
          <w:rFonts w:cstheme="minorHAnsi"/>
        </w:rPr>
        <w:t xml:space="preserve">eskynní penězokazecká dílna známa v </w:t>
      </w:r>
      <w:hyperlink r:id="rId7" w:history="1">
        <w:r w:rsidRPr="003F03A3">
          <w:rPr>
            <w:rStyle w:val="Hypertextovodkaz"/>
            <w:rFonts w:cstheme="minorHAnsi"/>
            <w:color w:val="auto"/>
          </w:rPr>
          <w:t>Koněpruských jeskyních</w:t>
        </w:r>
      </w:hyperlink>
      <w:r w:rsidRPr="00207B24">
        <w:rPr>
          <w:rFonts w:cstheme="minorHAnsi"/>
        </w:rPr>
        <w:t xml:space="preserve"> v Českém krasu. </w:t>
      </w:r>
      <w:r w:rsidR="0012257A">
        <w:rPr>
          <w:rFonts w:cstheme="minorHAnsi"/>
        </w:rPr>
        <w:t>„</w:t>
      </w:r>
      <w:r w:rsidRPr="00207B24">
        <w:rPr>
          <w:rFonts w:cstheme="minorHAnsi"/>
        </w:rPr>
        <w:t xml:space="preserve">Nutno poznamenat, že penězokazectví bylo ve středověku stejně závažné jako hrdelní zločiny a </w:t>
      </w:r>
      <w:r w:rsidR="00535023">
        <w:rPr>
          <w:rFonts w:cstheme="minorHAnsi"/>
        </w:rPr>
        <w:t xml:space="preserve">dopadení </w:t>
      </w:r>
      <w:r w:rsidRPr="00207B24">
        <w:rPr>
          <w:rFonts w:cstheme="minorHAnsi"/>
        </w:rPr>
        <w:t>pachatelé byl</w:t>
      </w:r>
      <w:r>
        <w:rPr>
          <w:rFonts w:cstheme="minorHAnsi"/>
        </w:rPr>
        <w:t>i</w:t>
      </w:r>
      <w:r w:rsidRPr="00207B24">
        <w:rPr>
          <w:rFonts w:cstheme="minorHAnsi"/>
        </w:rPr>
        <w:t xml:space="preserve"> odsouzeni k brutálnímu mučení a trestu smrti</w:t>
      </w:r>
      <w:r w:rsidRPr="00067A7C">
        <w:rPr>
          <w:rFonts w:cstheme="minorHAnsi"/>
        </w:rPr>
        <w:t xml:space="preserve">,“ </w:t>
      </w:r>
      <w:r>
        <w:rPr>
          <w:rFonts w:cstheme="minorHAnsi"/>
        </w:rPr>
        <w:t>připomíná</w:t>
      </w:r>
      <w:r w:rsidRPr="00067A7C">
        <w:rPr>
          <w:rFonts w:cstheme="minorHAnsi"/>
        </w:rPr>
        <w:t xml:space="preserve"> Zajíček.</w:t>
      </w:r>
    </w:p>
    <w:p w14:paraId="0A85B690" w14:textId="4ADD2779" w:rsidR="002F2A5C" w:rsidRDefault="00187344" w:rsidP="002F2A5C">
      <w:pPr>
        <w:spacing w:after="120" w:line="240" w:lineRule="auto"/>
        <w:ind w:right="-144"/>
        <w:rPr>
          <w:rFonts w:cstheme="minorHAnsi"/>
        </w:rPr>
      </w:pPr>
      <w:r>
        <w:rPr>
          <w:rFonts w:cstheme="minorHAnsi"/>
        </w:rPr>
        <w:t xml:space="preserve">Letošní výzkum Kateřinské jeskyně </w:t>
      </w:r>
      <w:r w:rsidR="00FE289C">
        <w:rPr>
          <w:rFonts w:cstheme="minorHAnsi"/>
        </w:rPr>
        <w:t>od</w:t>
      </w:r>
      <w:r w:rsidR="00B97CBD" w:rsidRPr="00B97CBD">
        <w:rPr>
          <w:rFonts w:cstheme="minorHAnsi"/>
        </w:rPr>
        <w:t xml:space="preserve"> 19. </w:t>
      </w:r>
      <w:r w:rsidR="00FE289C">
        <w:rPr>
          <w:rFonts w:cstheme="minorHAnsi"/>
        </w:rPr>
        <w:t>do</w:t>
      </w:r>
      <w:r w:rsidR="00B97CBD" w:rsidRPr="00B97CBD">
        <w:rPr>
          <w:rFonts w:cstheme="minorHAnsi"/>
        </w:rPr>
        <w:t xml:space="preserve"> 23. </w:t>
      </w:r>
      <w:r>
        <w:rPr>
          <w:rFonts w:cstheme="minorHAnsi"/>
        </w:rPr>
        <w:t>června</w:t>
      </w:r>
      <w:r w:rsidR="00B97CBD" w:rsidRPr="00B97CBD">
        <w:rPr>
          <w:rFonts w:cstheme="minorHAnsi"/>
        </w:rPr>
        <w:t xml:space="preserve"> 2023</w:t>
      </w:r>
      <w:r>
        <w:rPr>
          <w:rFonts w:cstheme="minorHAnsi"/>
        </w:rPr>
        <w:t xml:space="preserve"> byl p</w:t>
      </w:r>
      <w:r w:rsidR="00B97CBD" w:rsidRPr="00B97CBD">
        <w:rPr>
          <w:rFonts w:cstheme="minorHAnsi"/>
        </w:rPr>
        <w:t>rováděn pod vedením Ivany Vostrovské z</w:t>
      </w:r>
      <w:r w:rsidR="00FE289C">
        <w:rPr>
          <w:rFonts w:cstheme="minorHAnsi"/>
        </w:rPr>
        <w:t xml:space="preserve"> katedry historie filozofické fakulty </w:t>
      </w:r>
      <w:r w:rsidR="00B97CBD" w:rsidRPr="00B97CBD">
        <w:rPr>
          <w:rFonts w:cstheme="minorHAnsi"/>
        </w:rPr>
        <w:t>Univerzity Palackého v</w:t>
      </w:r>
      <w:r w:rsidR="00FE289C">
        <w:rPr>
          <w:rFonts w:cstheme="minorHAnsi"/>
        </w:rPr>
        <w:t> </w:t>
      </w:r>
      <w:r w:rsidR="00B97CBD" w:rsidRPr="00B97CBD">
        <w:rPr>
          <w:rFonts w:cstheme="minorHAnsi"/>
        </w:rPr>
        <w:t>Olomouci</w:t>
      </w:r>
      <w:r w:rsidR="00FE289C">
        <w:rPr>
          <w:rFonts w:cstheme="minorHAnsi"/>
        </w:rPr>
        <w:t>. „</w:t>
      </w:r>
      <w:r w:rsidR="00B97CBD" w:rsidRPr="00B97CBD">
        <w:rPr>
          <w:rFonts w:cstheme="minorHAnsi"/>
        </w:rPr>
        <w:t xml:space="preserve">V sondách Ledové chodby </w:t>
      </w:r>
      <w:r w:rsidR="00FE289C">
        <w:rPr>
          <w:rFonts w:cstheme="minorHAnsi"/>
        </w:rPr>
        <w:t xml:space="preserve">byly </w:t>
      </w:r>
      <w:r w:rsidR="00B97CBD" w:rsidRPr="00B97CBD">
        <w:rPr>
          <w:rFonts w:cstheme="minorHAnsi"/>
        </w:rPr>
        <w:t xml:space="preserve">nalezeny </w:t>
      </w:r>
      <w:r w:rsidR="00FE289C">
        <w:rPr>
          <w:rFonts w:cstheme="minorHAnsi"/>
        </w:rPr>
        <w:t>další</w:t>
      </w:r>
      <w:r w:rsidR="00B97CBD" w:rsidRPr="00B97CBD">
        <w:rPr>
          <w:rFonts w:cstheme="minorHAnsi"/>
        </w:rPr>
        <w:t xml:space="preserve"> kosti pleistocenních zvířat</w:t>
      </w:r>
      <w:r w:rsidR="00FE289C">
        <w:rPr>
          <w:rFonts w:cstheme="minorHAnsi"/>
        </w:rPr>
        <w:t>,</w:t>
      </w:r>
      <w:r w:rsidR="00B97CBD" w:rsidRPr="00B97CBD">
        <w:rPr>
          <w:rFonts w:cstheme="minorHAnsi"/>
        </w:rPr>
        <w:t xml:space="preserve"> převážně medvědů</w:t>
      </w:r>
      <w:r w:rsidR="00FE289C">
        <w:rPr>
          <w:rFonts w:cstheme="minorHAnsi"/>
        </w:rPr>
        <w:t xml:space="preserve">. </w:t>
      </w:r>
      <w:r w:rsidR="00B97CBD" w:rsidRPr="00B97CBD">
        <w:rPr>
          <w:rFonts w:cstheme="minorHAnsi"/>
        </w:rPr>
        <w:t xml:space="preserve">V </w:t>
      </w:r>
      <w:r w:rsidR="00FE289C">
        <w:rPr>
          <w:rFonts w:cstheme="minorHAnsi"/>
        </w:rPr>
        <w:t>B</w:t>
      </w:r>
      <w:r w:rsidR="00B97CBD" w:rsidRPr="00B97CBD">
        <w:rPr>
          <w:rFonts w:cstheme="minorHAnsi"/>
        </w:rPr>
        <w:t xml:space="preserve">ezejmenné chodbě </w:t>
      </w:r>
      <w:r w:rsidR="00FE289C">
        <w:rPr>
          <w:rFonts w:cstheme="minorHAnsi"/>
        </w:rPr>
        <w:t>se našla stejně</w:t>
      </w:r>
      <w:r w:rsidR="00535023">
        <w:rPr>
          <w:rFonts w:cstheme="minorHAnsi"/>
        </w:rPr>
        <w:t xml:space="preserve"> </w:t>
      </w:r>
      <w:r w:rsidR="00FE289C">
        <w:rPr>
          <w:rFonts w:cstheme="minorHAnsi"/>
        </w:rPr>
        <w:t>j</w:t>
      </w:r>
      <w:r w:rsidR="00535023">
        <w:rPr>
          <w:rFonts w:cstheme="minorHAnsi"/>
        </w:rPr>
        <w:t>a</w:t>
      </w:r>
      <w:r w:rsidR="00FE289C">
        <w:rPr>
          <w:rFonts w:cstheme="minorHAnsi"/>
        </w:rPr>
        <w:t xml:space="preserve">ko loni </w:t>
      </w:r>
      <w:r w:rsidR="00B97CBD" w:rsidRPr="00B97CBD">
        <w:rPr>
          <w:rFonts w:cstheme="minorHAnsi"/>
        </w:rPr>
        <w:t>pravěká a středověká keramika</w:t>
      </w:r>
      <w:r w:rsidR="00FE289C">
        <w:rPr>
          <w:rFonts w:cstheme="minorHAnsi"/>
        </w:rPr>
        <w:t xml:space="preserve">,“ dodává Zajíček. </w:t>
      </w:r>
      <w:r w:rsidR="00694D2D" w:rsidRPr="00067A7C">
        <w:rPr>
          <w:rFonts w:cstheme="minorHAnsi"/>
        </w:rPr>
        <w:t xml:space="preserve">Výsledky výzkumů a nálezy budou </w:t>
      </w:r>
      <w:r w:rsidR="00535023">
        <w:rPr>
          <w:rFonts w:cstheme="minorHAnsi"/>
        </w:rPr>
        <w:t xml:space="preserve">nyní podrobněji </w:t>
      </w:r>
      <w:r w:rsidR="00694D2D" w:rsidRPr="00067A7C">
        <w:rPr>
          <w:rFonts w:cstheme="minorHAnsi"/>
        </w:rPr>
        <w:t>zpracovávány a postupně publikovány v</w:t>
      </w:r>
      <w:r w:rsidR="00067A7C" w:rsidRPr="00067A7C">
        <w:rPr>
          <w:rFonts w:cstheme="minorHAnsi"/>
        </w:rPr>
        <w:t> </w:t>
      </w:r>
      <w:r w:rsidR="00694D2D" w:rsidRPr="00067A7C">
        <w:rPr>
          <w:rFonts w:cstheme="minorHAnsi"/>
        </w:rPr>
        <w:t xml:space="preserve">odborných i populárně naučných mediích. </w:t>
      </w:r>
    </w:p>
    <w:p w14:paraId="2D91D3F2" w14:textId="6F0A935F" w:rsidR="00535023" w:rsidRPr="00067A7C" w:rsidRDefault="00535023" w:rsidP="002F2A5C">
      <w:pPr>
        <w:spacing w:after="120" w:line="240" w:lineRule="auto"/>
        <w:ind w:right="-144"/>
        <w:rPr>
          <w:rFonts w:cstheme="minorHAnsi"/>
        </w:rPr>
      </w:pPr>
      <w:r>
        <w:rPr>
          <w:rFonts w:cstheme="minorHAnsi"/>
        </w:rPr>
        <w:t xml:space="preserve">Již v </w:t>
      </w:r>
      <w:r w:rsidRPr="00535023">
        <w:rPr>
          <w:rFonts w:cstheme="minorHAnsi"/>
        </w:rPr>
        <w:t xml:space="preserve">roce 2019 oznámili vědci </w:t>
      </w:r>
      <w:r>
        <w:rPr>
          <w:rFonts w:cstheme="minorHAnsi"/>
        </w:rPr>
        <w:t xml:space="preserve">jedinečný </w:t>
      </w:r>
      <w:r w:rsidRPr="00535023">
        <w:rPr>
          <w:rFonts w:cstheme="minorHAnsi"/>
        </w:rPr>
        <w:t xml:space="preserve">objev v Kateřinské jeskyni </w:t>
      </w:r>
      <w:r>
        <w:rPr>
          <w:rFonts w:cstheme="minorHAnsi"/>
        </w:rPr>
        <w:t>–</w:t>
      </w:r>
      <w:r w:rsidRPr="00535023">
        <w:rPr>
          <w:rFonts w:cstheme="minorHAnsi"/>
        </w:rPr>
        <w:t xml:space="preserve"> nejstarší pozůstatky kreseb na území dnešní České republiky. </w:t>
      </w:r>
      <w:hyperlink r:id="rId8" w:tgtFrame="_blank" w:history="1">
        <w:r w:rsidRPr="003F03A3">
          <w:rPr>
            <w:rStyle w:val="Hypertextovodkaz"/>
            <w:rFonts w:cstheme="minorHAnsi"/>
            <w:color w:val="auto"/>
          </w:rPr>
          <w:t>Abstraktní obrazce z čar a teček</w:t>
        </w:r>
      </w:hyperlink>
      <w:r w:rsidRPr="003F03A3">
        <w:rPr>
          <w:rFonts w:cstheme="minorHAnsi"/>
        </w:rPr>
        <w:t xml:space="preserve">, takzvanou </w:t>
      </w:r>
      <w:r w:rsidRPr="00535023">
        <w:rPr>
          <w:rFonts w:cstheme="minorHAnsi"/>
        </w:rPr>
        <w:t xml:space="preserve">epigrafiku, lidé </w:t>
      </w:r>
      <w:r>
        <w:rPr>
          <w:rFonts w:cstheme="minorHAnsi"/>
        </w:rPr>
        <w:t xml:space="preserve">podle odborníků </w:t>
      </w:r>
      <w:r w:rsidRPr="00535023">
        <w:rPr>
          <w:rFonts w:cstheme="minorHAnsi"/>
        </w:rPr>
        <w:t>z České radiouhlíkové laboratoře Ústavu jaderné fyziky a Archeologického ústavu A</w:t>
      </w:r>
      <w:r>
        <w:rPr>
          <w:rFonts w:cstheme="minorHAnsi"/>
        </w:rPr>
        <w:t>kademie věd</w:t>
      </w:r>
      <w:r w:rsidRPr="00535023">
        <w:rPr>
          <w:rFonts w:cstheme="minorHAnsi"/>
        </w:rPr>
        <w:t xml:space="preserve"> ČR</w:t>
      </w:r>
      <w:r>
        <w:rPr>
          <w:rFonts w:cstheme="minorHAnsi"/>
        </w:rPr>
        <w:t xml:space="preserve"> </w:t>
      </w:r>
      <w:r w:rsidRPr="00535023">
        <w:rPr>
          <w:rFonts w:cstheme="minorHAnsi"/>
        </w:rPr>
        <w:t xml:space="preserve">vytvořili před 7200 lety. </w:t>
      </w:r>
    </w:p>
    <w:p w14:paraId="63CE443F" w14:textId="35D78F2F" w:rsidR="00B43935" w:rsidRPr="00067A7C" w:rsidRDefault="00694D2D" w:rsidP="00B43935">
      <w:pPr>
        <w:spacing w:after="120" w:line="240" w:lineRule="auto"/>
        <w:ind w:right="-144"/>
        <w:rPr>
          <w:rFonts w:cstheme="minorHAnsi"/>
        </w:rPr>
      </w:pPr>
      <w:r w:rsidRPr="00067A7C">
        <w:rPr>
          <w:rFonts w:cstheme="minorHAnsi"/>
        </w:rPr>
        <w:t>Vchod do Kateřinské jeskyně se nachází v hlubokém kaňonu Suchého žlebu nedaleko informačního centra Skalní mlýn</w:t>
      </w:r>
      <w:r w:rsidR="00535023">
        <w:rPr>
          <w:rFonts w:cstheme="minorHAnsi"/>
        </w:rPr>
        <w:t xml:space="preserve">. </w:t>
      </w:r>
      <w:r w:rsidRPr="00067A7C">
        <w:rPr>
          <w:rFonts w:cstheme="minorHAnsi"/>
        </w:rPr>
        <w:t xml:space="preserve">O jejím objevu se vypráví pověst o pasačce a zatoulané ovečce. </w:t>
      </w:r>
      <w:r w:rsidR="00B43935" w:rsidRPr="00067A7C">
        <w:rPr>
          <w:rFonts w:cstheme="minorHAnsi"/>
        </w:rPr>
        <w:t>Pro veřejnost je zpřístupněna a</w:t>
      </w:r>
      <w:r w:rsidR="00535023">
        <w:rPr>
          <w:rFonts w:cstheme="minorHAnsi"/>
        </w:rPr>
        <w:t> </w:t>
      </w:r>
      <w:r w:rsidR="00B43935" w:rsidRPr="00067A7C">
        <w:rPr>
          <w:rFonts w:cstheme="minorHAnsi"/>
        </w:rPr>
        <w:t xml:space="preserve">elektricky osvícena od roku 1910. Z celkové délky 950 metrů návštěvníci projdou okruh dlouhý 580 metrů, na kterém spatří například Bambusový lesík </w:t>
      </w:r>
      <w:r w:rsidR="00067A7C" w:rsidRPr="00067A7C">
        <w:rPr>
          <w:rFonts w:cstheme="minorHAnsi"/>
        </w:rPr>
        <w:t xml:space="preserve">s několikametrovými hůlkovými stalagmity </w:t>
      </w:r>
      <w:r w:rsidR="00B43935" w:rsidRPr="00067A7C">
        <w:rPr>
          <w:rFonts w:cstheme="minorHAnsi"/>
        </w:rPr>
        <w:t>či útvar Čarod</w:t>
      </w:r>
      <w:r w:rsidR="00067A7C" w:rsidRPr="00067A7C">
        <w:rPr>
          <w:rFonts w:cstheme="minorHAnsi"/>
        </w:rPr>
        <w:t>ě</w:t>
      </w:r>
      <w:r w:rsidR="00B43935" w:rsidRPr="00067A7C">
        <w:rPr>
          <w:rFonts w:cstheme="minorHAnsi"/>
        </w:rPr>
        <w:t>jnice, který má jeskyně i ve znaku. 95 metrů dlouhý a 44 metrů široký Hlavní dóm je největším veřejnosti zpřístupněným podzemním prostorem v Moravském krasu.</w:t>
      </w:r>
    </w:p>
    <w:p w14:paraId="51BF2557" w14:textId="5320F820" w:rsidR="002F2A5C" w:rsidRPr="00067A7C" w:rsidRDefault="002F2A5C" w:rsidP="002F2A5C">
      <w:pPr>
        <w:spacing w:after="120" w:line="240" w:lineRule="auto"/>
        <w:ind w:right="-144"/>
        <w:rPr>
          <w:rFonts w:cstheme="minorHAnsi"/>
        </w:rPr>
      </w:pPr>
      <w:r w:rsidRPr="00067A7C">
        <w:rPr>
          <w:rFonts w:cstheme="minorHAnsi"/>
        </w:rPr>
        <w:t xml:space="preserve">O </w:t>
      </w:r>
      <w:r w:rsidR="00535023">
        <w:rPr>
          <w:rFonts w:cstheme="minorHAnsi"/>
        </w:rPr>
        <w:t>této</w:t>
      </w:r>
      <w:r w:rsidRPr="00067A7C">
        <w:rPr>
          <w:rFonts w:cstheme="minorHAnsi"/>
        </w:rPr>
        <w:t xml:space="preserve"> jeskyni se lze více dozvědět na webu </w:t>
      </w:r>
      <w:hyperlink r:id="rId9" w:history="1">
        <w:r w:rsidR="00694D2D" w:rsidRPr="00067A7C">
          <w:rPr>
            <w:rStyle w:val="Hypertextovodkaz"/>
            <w:rFonts w:cstheme="minorHAnsi"/>
            <w:color w:val="auto"/>
          </w:rPr>
          <w:t>katerinska</w:t>
        </w:r>
        <w:r w:rsidRPr="00067A7C">
          <w:rPr>
            <w:rStyle w:val="Hypertextovodkaz"/>
            <w:rFonts w:cstheme="minorHAnsi"/>
            <w:color w:val="auto"/>
          </w:rPr>
          <w:t>.caves.cz</w:t>
        </w:r>
      </w:hyperlink>
      <w:r w:rsidRPr="00067A7C">
        <w:rPr>
          <w:rFonts w:cstheme="minorHAnsi"/>
        </w:rPr>
        <w:t xml:space="preserve"> či na </w:t>
      </w:r>
      <w:hyperlink r:id="rId10" w:history="1">
        <w:r w:rsidR="00B43935" w:rsidRPr="00067A7C">
          <w:rPr>
            <w:rStyle w:val="Hypertextovodkaz"/>
            <w:rFonts w:cstheme="minorHAnsi"/>
            <w:color w:val="auto"/>
          </w:rPr>
          <w:t>facebook.com/KaterinskaJeskyne</w:t>
        </w:r>
      </w:hyperlink>
      <w:r w:rsidRPr="00067A7C">
        <w:rPr>
          <w:rFonts w:cstheme="minorHAnsi"/>
        </w:rPr>
        <w:t>. O</w:t>
      </w:r>
      <w:r w:rsidR="00535023">
        <w:rPr>
          <w:rFonts w:cstheme="minorHAnsi"/>
        </w:rPr>
        <w:t> </w:t>
      </w:r>
      <w:r w:rsidRPr="00067A7C">
        <w:rPr>
          <w:rFonts w:cstheme="minorHAnsi"/>
        </w:rPr>
        <w:t xml:space="preserve">aktuálním dění nejen v podzemí SJ ČR informuje na webu </w:t>
      </w:r>
      <w:hyperlink r:id="rId11" w:history="1">
        <w:r w:rsidRPr="00067A7C">
          <w:rPr>
            <w:rStyle w:val="Hypertextovodkaz"/>
            <w:rFonts w:cstheme="minorHAnsi"/>
            <w:color w:val="auto"/>
          </w:rPr>
          <w:t>www.caves.cz</w:t>
        </w:r>
      </w:hyperlink>
      <w:r w:rsidRPr="00067A7C">
        <w:rPr>
          <w:rFonts w:cstheme="minorHAnsi"/>
        </w:rPr>
        <w:t xml:space="preserve"> i sociálních sítích </w:t>
      </w:r>
      <w:hyperlink r:id="rId12" w:history="1">
        <w:r w:rsidRPr="00067A7C">
          <w:rPr>
            <w:rStyle w:val="Hypertextovodkaz"/>
            <w:rFonts w:cstheme="minorHAnsi"/>
            <w:color w:val="auto"/>
          </w:rPr>
          <w:t>facebook.com/</w:t>
        </w:r>
        <w:proofErr w:type="spellStart"/>
        <w:r w:rsidRPr="00067A7C">
          <w:rPr>
            <w:rStyle w:val="Hypertextovodkaz"/>
            <w:rFonts w:cstheme="minorHAnsi"/>
            <w:color w:val="auto"/>
          </w:rPr>
          <w:t>jeskynecr</w:t>
        </w:r>
        <w:proofErr w:type="spellEnd"/>
      </w:hyperlink>
      <w:r w:rsidRPr="00067A7C">
        <w:rPr>
          <w:rFonts w:cstheme="minorHAnsi"/>
        </w:rPr>
        <w:t xml:space="preserve">, </w:t>
      </w:r>
      <w:hyperlink r:id="rId13" w:history="1">
        <w:r w:rsidRPr="00067A7C">
          <w:rPr>
            <w:rStyle w:val="Hypertextovodkaz"/>
            <w:rFonts w:cstheme="minorHAnsi"/>
            <w:color w:val="auto"/>
          </w:rPr>
          <w:t>instagram.com/</w:t>
        </w:r>
        <w:proofErr w:type="spellStart"/>
        <w:r w:rsidRPr="00067A7C">
          <w:rPr>
            <w:rStyle w:val="Hypertextovodkaz"/>
            <w:rFonts w:cstheme="minorHAnsi"/>
            <w:color w:val="auto"/>
          </w:rPr>
          <w:t>jeskynecr</w:t>
        </w:r>
        <w:proofErr w:type="spellEnd"/>
      </w:hyperlink>
      <w:r w:rsidRPr="00067A7C">
        <w:rPr>
          <w:rFonts w:cstheme="minorHAnsi"/>
        </w:rPr>
        <w:t xml:space="preserve"> a </w:t>
      </w:r>
      <w:hyperlink r:id="rId14" w:tgtFrame="_blank" w:history="1">
        <w:r w:rsidRPr="00067A7C">
          <w:rPr>
            <w:rStyle w:val="Hypertextovodkaz"/>
            <w:rFonts w:cstheme="minorHAnsi"/>
            <w:color w:val="auto"/>
          </w:rPr>
          <w:t>youtube.com/c/</w:t>
        </w:r>
        <w:proofErr w:type="spellStart"/>
        <w:r w:rsidRPr="00067A7C">
          <w:rPr>
            <w:rStyle w:val="Hypertextovodkaz"/>
            <w:rFonts w:cstheme="minorHAnsi"/>
            <w:color w:val="auto"/>
          </w:rPr>
          <w:t>JeskynevCR</w:t>
        </w:r>
        <w:proofErr w:type="spellEnd"/>
      </w:hyperlink>
      <w:r w:rsidRPr="00067A7C">
        <w:rPr>
          <w:rFonts w:cstheme="minorHAnsi"/>
        </w:rPr>
        <w:t>.</w:t>
      </w:r>
    </w:p>
    <w:p w14:paraId="2E4866F2" w14:textId="77777777" w:rsidR="00694D2D" w:rsidRDefault="00694D2D" w:rsidP="006366FB">
      <w:pPr>
        <w:spacing w:after="20"/>
        <w:ind w:right="-142"/>
        <w:rPr>
          <w:i/>
          <w:sz w:val="21"/>
          <w:szCs w:val="21"/>
        </w:rPr>
      </w:pPr>
    </w:p>
    <w:p w14:paraId="12AF6D19" w14:textId="673371E7" w:rsidR="00770720" w:rsidRPr="002F2A5C" w:rsidRDefault="002F2A5C" w:rsidP="00207B24">
      <w:pPr>
        <w:spacing w:after="40"/>
        <w:ind w:right="-142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Kontakt: </w:t>
      </w:r>
      <w:r>
        <w:rPr>
          <w:i/>
          <w:sz w:val="21"/>
          <w:szCs w:val="21"/>
        </w:rPr>
        <w:br/>
      </w:r>
      <w:r w:rsidR="006366FB">
        <w:rPr>
          <w:rFonts w:ascii="Calibri" w:hAnsi="Calibri"/>
          <w:i/>
          <w:sz w:val="21"/>
          <w:szCs w:val="21"/>
        </w:rPr>
        <w:t xml:space="preserve">RNDr. Petr Zajíček, speleolog, SJ ČR, e-mail </w:t>
      </w:r>
      <w:hyperlink r:id="rId15" w:history="1">
        <w:r w:rsidR="006366FB">
          <w:rPr>
            <w:rStyle w:val="Hypertextovodkaz"/>
            <w:rFonts w:ascii="Calibri" w:hAnsi="Calibri"/>
            <w:i/>
            <w:color w:val="auto"/>
            <w:sz w:val="21"/>
            <w:szCs w:val="21"/>
          </w:rPr>
          <w:t>zajicek@caves.cz</w:t>
        </w:r>
      </w:hyperlink>
      <w:r w:rsidR="006366FB">
        <w:rPr>
          <w:rFonts w:ascii="Calibri" w:hAnsi="Calibri"/>
          <w:i/>
          <w:sz w:val="21"/>
          <w:szCs w:val="21"/>
        </w:rPr>
        <w:t>, tel. 602 205 580</w:t>
      </w:r>
      <w:r w:rsidR="006366FB">
        <w:rPr>
          <w:rFonts w:ascii="Calibri" w:hAnsi="Calibri"/>
          <w:i/>
          <w:sz w:val="21"/>
          <w:szCs w:val="21"/>
        </w:rPr>
        <w:br/>
        <w:t xml:space="preserve">Mgr. Pavel Gejdoš, PR SJ ČR, e-mail: </w:t>
      </w:r>
      <w:hyperlink r:id="rId16" w:history="1">
        <w:r w:rsidR="006366FB">
          <w:rPr>
            <w:rStyle w:val="Hypertextovodkaz"/>
            <w:rFonts w:ascii="Calibri" w:hAnsi="Calibri"/>
            <w:i/>
            <w:color w:val="auto"/>
            <w:sz w:val="21"/>
            <w:szCs w:val="21"/>
          </w:rPr>
          <w:t>gejdos@caves.cz</w:t>
        </w:r>
      </w:hyperlink>
      <w:r w:rsidR="006366FB">
        <w:rPr>
          <w:rFonts w:ascii="Calibri" w:hAnsi="Calibri"/>
          <w:i/>
          <w:sz w:val="21"/>
          <w:szCs w:val="21"/>
        </w:rPr>
        <w:t xml:space="preserve">, tel. 724 678 153, </w:t>
      </w:r>
      <w:hyperlink r:id="rId17" w:history="1">
        <w:r w:rsidR="00207B24" w:rsidRPr="00802052">
          <w:rPr>
            <w:rStyle w:val="Hypertextovodkaz"/>
            <w:rFonts w:ascii="Calibri" w:hAnsi="Calibri"/>
            <w:i/>
            <w:color w:val="auto"/>
            <w:sz w:val="21"/>
            <w:szCs w:val="21"/>
          </w:rPr>
          <w:t>www.caves.cz</w:t>
        </w:r>
      </w:hyperlink>
      <w:r w:rsidR="006366FB" w:rsidRPr="00802052">
        <w:rPr>
          <w:rFonts w:ascii="Calibri" w:hAnsi="Calibri"/>
          <w:i/>
          <w:sz w:val="21"/>
          <w:szCs w:val="21"/>
        </w:rPr>
        <w:t xml:space="preserve"> </w:t>
      </w:r>
    </w:p>
    <w:sectPr w:rsidR="00770720" w:rsidRPr="002F2A5C" w:rsidSect="00BD3201">
      <w:headerReference w:type="first" r:id="rId18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453C4" w14:textId="77777777" w:rsidR="00906A9E" w:rsidRDefault="00906A9E" w:rsidP="009A7EA8">
      <w:pPr>
        <w:spacing w:after="0" w:line="240" w:lineRule="auto"/>
      </w:pPr>
      <w:r>
        <w:separator/>
      </w:r>
    </w:p>
  </w:endnote>
  <w:endnote w:type="continuationSeparator" w:id="0">
    <w:p w14:paraId="02B8F22B" w14:textId="77777777" w:rsidR="00906A9E" w:rsidRDefault="00906A9E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77DBF" w14:textId="77777777" w:rsidR="00906A9E" w:rsidRDefault="00906A9E" w:rsidP="009A7EA8">
      <w:pPr>
        <w:spacing w:after="0" w:line="240" w:lineRule="auto"/>
      </w:pPr>
      <w:r>
        <w:separator/>
      </w:r>
    </w:p>
  </w:footnote>
  <w:footnote w:type="continuationSeparator" w:id="0">
    <w:p w14:paraId="5D14184B" w14:textId="77777777" w:rsidR="00906A9E" w:rsidRDefault="00906A9E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91F3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413EC12" wp14:editId="5B542A2E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46F"/>
    <w:rsid w:val="000045B9"/>
    <w:rsid w:val="00022743"/>
    <w:rsid w:val="00024FD9"/>
    <w:rsid w:val="00031E96"/>
    <w:rsid w:val="000337A9"/>
    <w:rsid w:val="00034F39"/>
    <w:rsid w:val="00045E5C"/>
    <w:rsid w:val="0005651F"/>
    <w:rsid w:val="00056CB3"/>
    <w:rsid w:val="00067A7C"/>
    <w:rsid w:val="000741F5"/>
    <w:rsid w:val="000819CC"/>
    <w:rsid w:val="000912CC"/>
    <w:rsid w:val="000B670D"/>
    <w:rsid w:val="000B7E96"/>
    <w:rsid w:val="000C7070"/>
    <w:rsid w:val="000D223F"/>
    <w:rsid w:val="000F3D93"/>
    <w:rsid w:val="0010422D"/>
    <w:rsid w:val="00115B41"/>
    <w:rsid w:val="0012257A"/>
    <w:rsid w:val="00145FF4"/>
    <w:rsid w:val="001711A2"/>
    <w:rsid w:val="00187344"/>
    <w:rsid w:val="001B36F3"/>
    <w:rsid w:val="001D0484"/>
    <w:rsid w:val="001E05EF"/>
    <w:rsid w:val="001F6DC7"/>
    <w:rsid w:val="00204477"/>
    <w:rsid w:val="00207B24"/>
    <w:rsid w:val="0021536A"/>
    <w:rsid w:val="00232B53"/>
    <w:rsid w:val="0025503F"/>
    <w:rsid w:val="00260AA9"/>
    <w:rsid w:val="002A7790"/>
    <w:rsid w:val="002B2E00"/>
    <w:rsid w:val="002C0652"/>
    <w:rsid w:val="002D568D"/>
    <w:rsid w:val="002E18BA"/>
    <w:rsid w:val="002F2A5C"/>
    <w:rsid w:val="00307F63"/>
    <w:rsid w:val="00332F31"/>
    <w:rsid w:val="00355E77"/>
    <w:rsid w:val="003601B0"/>
    <w:rsid w:val="0037452B"/>
    <w:rsid w:val="003C38FB"/>
    <w:rsid w:val="003D081F"/>
    <w:rsid w:val="003E59B2"/>
    <w:rsid w:val="003F03A3"/>
    <w:rsid w:val="0042350D"/>
    <w:rsid w:val="00423D59"/>
    <w:rsid w:val="004571F6"/>
    <w:rsid w:val="004635D7"/>
    <w:rsid w:val="004830C8"/>
    <w:rsid w:val="004A2BB3"/>
    <w:rsid w:val="004B3822"/>
    <w:rsid w:val="004C469E"/>
    <w:rsid w:val="004D422F"/>
    <w:rsid w:val="004E0539"/>
    <w:rsid w:val="004F4D85"/>
    <w:rsid w:val="00514E12"/>
    <w:rsid w:val="00522614"/>
    <w:rsid w:val="00535023"/>
    <w:rsid w:val="00550AC7"/>
    <w:rsid w:val="00565867"/>
    <w:rsid w:val="005C262B"/>
    <w:rsid w:val="005C4C7F"/>
    <w:rsid w:val="0060546F"/>
    <w:rsid w:val="0063342D"/>
    <w:rsid w:val="0063474D"/>
    <w:rsid w:val="006366FB"/>
    <w:rsid w:val="006921AB"/>
    <w:rsid w:val="00694D2D"/>
    <w:rsid w:val="006A161E"/>
    <w:rsid w:val="006B055A"/>
    <w:rsid w:val="006B3E2D"/>
    <w:rsid w:val="006B79DF"/>
    <w:rsid w:val="006C3596"/>
    <w:rsid w:val="0070140B"/>
    <w:rsid w:val="00702421"/>
    <w:rsid w:val="0072717D"/>
    <w:rsid w:val="00736410"/>
    <w:rsid w:val="00747397"/>
    <w:rsid w:val="00761C90"/>
    <w:rsid w:val="00762B3C"/>
    <w:rsid w:val="00770720"/>
    <w:rsid w:val="007976DD"/>
    <w:rsid w:val="00797F61"/>
    <w:rsid w:val="007A1C44"/>
    <w:rsid w:val="007B1753"/>
    <w:rsid w:val="007C3A27"/>
    <w:rsid w:val="007D0185"/>
    <w:rsid w:val="007D0B29"/>
    <w:rsid w:val="007E6054"/>
    <w:rsid w:val="007F517F"/>
    <w:rsid w:val="00802052"/>
    <w:rsid w:val="008051AD"/>
    <w:rsid w:val="0080687E"/>
    <w:rsid w:val="00856211"/>
    <w:rsid w:val="008737EA"/>
    <w:rsid w:val="008762DC"/>
    <w:rsid w:val="008867BC"/>
    <w:rsid w:val="008B1306"/>
    <w:rsid w:val="008B1EAC"/>
    <w:rsid w:val="008C185E"/>
    <w:rsid w:val="008D5F97"/>
    <w:rsid w:val="008D75A1"/>
    <w:rsid w:val="00906A9E"/>
    <w:rsid w:val="00923E61"/>
    <w:rsid w:val="009315E7"/>
    <w:rsid w:val="00934066"/>
    <w:rsid w:val="00941BC5"/>
    <w:rsid w:val="009445C8"/>
    <w:rsid w:val="00953F5E"/>
    <w:rsid w:val="00972D06"/>
    <w:rsid w:val="00973929"/>
    <w:rsid w:val="00974866"/>
    <w:rsid w:val="00981E2A"/>
    <w:rsid w:val="00986A59"/>
    <w:rsid w:val="0099097F"/>
    <w:rsid w:val="0099250F"/>
    <w:rsid w:val="00994E15"/>
    <w:rsid w:val="009A7EA8"/>
    <w:rsid w:val="009C3E10"/>
    <w:rsid w:val="00A27B8A"/>
    <w:rsid w:val="00A36481"/>
    <w:rsid w:val="00A82700"/>
    <w:rsid w:val="00AB42C9"/>
    <w:rsid w:val="00AC4388"/>
    <w:rsid w:val="00AD0CEB"/>
    <w:rsid w:val="00AD52E7"/>
    <w:rsid w:val="00AF6780"/>
    <w:rsid w:val="00B0078F"/>
    <w:rsid w:val="00B05F7E"/>
    <w:rsid w:val="00B06583"/>
    <w:rsid w:val="00B12886"/>
    <w:rsid w:val="00B27648"/>
    <w:rsid w:val="00B31812"/>
    <w:rsid w:val="00B43935"/>
    <w:rsid w:val="00B47157"/>
    <w:rsid w:val="00B57BED"/>
    <w:rsid w:val="00B620F3"/>
    <w:rsid w:val="00B80BE2"/>
    <w:rsid w:val="00B95C32"/>
    <w:rsid w:val="00B97CBD"/>
    <w:rsid w:val="00BA1043"/>
    <w:rsid w:val="00BA5A61"/>
    <w:rsid w:val="00BD3201"/>
    <w:rsid w:val="00BD33ED"/>
    <w:rsid w:val="00BF78FB"/>
    <w:rsid w:val="00C42514"/>
    <w:rsid w:val="00C804EF"/>
    <w:rsid w:val="00C92C29"/>
    <w:rsid w:val="00CC364E"/>
    <w:rsid w:val="00D04611"/>
    <w:rsid w:val="00D312AE"/>
    <w:rsid w:val="00D42B97"/>
    <w:rsid w:val="00D531DE"/>
    <w:rsid w:val="00D667A3"/>
    <w:rsid w:val="00D8157B"/>
    <w:rsid w:val="00D81E7D"/>
    <w:rsid w:val="00DA3880"/>
    <w:rsid w:val="00DB3B5B"/>
    <w:rsid w:val="00DB3C08"/>
    <w:rsid w:val="00DE6666"/>
    <w:rsid w:val="00E128D1"/>
    <w:rsid w:val="00E2088E"/>
    <w:rsid w:val="00E23ED6"/>
    <w:rsid w:val="00E27095"/>
    <w:rsid w:val="00E81639"/>
    <w:rsid w:val="00E85516"/>
    <w:rsid w:val="00EC3B75"/>
    <w:rsid w:val="00EE0E8D"/>
    <w:rsid w:val="00F06DA8"/>
    <w:rsid w:val="00F109EF"/>
    <w:rsid w:val="00F15494"/>
    <w:rsid w:val="00F161B3"/>
    <w:rsid w:val="00F2646E"/>
    <w:rsid w:val="00F95B14"/>
    <w:rsid w:val="00FA314D"/>
    <w:rsid w:val="00FC0DD2"/>
    <w:rsid w:val="00FC3563"/>
    <w:rsid w:val="00FC5B5C"/>
    <w:rsid w:val="00FD57AA"/>
    <w:rsid w:val="00FD63A4"/>
    <w:rsid w:val="00FD7AC6"/>
    <w:rsid w:val="00FE06A3"/>
    <w:rsid w:val="00FE289C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74C1A"/>
  <w15:docId w15:val="{E49A206A-BB06-475C-8A9A-E26C899E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6366F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439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cr.cz/cs/veda-a-vyzkum/humanitni-a-filologicke-vedy/Steny-Katerinske-jeskyne-pokryvaji-praveke-kresby-co-o-nich-vedci-zjistili/" TargetMode="External"/><Relationship Id="rId13" Type="http://schemas.openxmlformats.org/officeDocument/2006/relationships/hyperlink" Target="http://instagram.com/jeskynecr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onepruske.caves.cz" TargetMode="External"/><Relationship Id="rId12" Type="http://schemas.openxmlformats.org/officeDocument/2006/relationships/hyperlink" Target="http://facebook.com/jeskynecr" TargetMode="External"/><Relationship Id="rId17" Type="http://schemas.openxmlformats.org/officeDocument/2006/relationships/hyperlink" Target="http://www.caves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ejdos@caves.cz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katerinska.caves.cz" TargetMode="External"/><Relationship Id="rId11" Type="http://schemas.openxmlformats.org/officeDocument/2006/relationships/hyperlink" Target="http://www.caves.cz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zajicek@caves.cz" TargetMode="External"/><Relationship Id="rId10" Type="http://schemas.openxmlformats.org/officeDocument/2006/relationships/hyperlink" Target="http://facebook.com/KaterinskaJeskyne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katerinska.caves.cz" TargetMode="External"/><Relationship Id="rId14" Type="http://schemas.openxmlformats.org/officeDocument/2006/relationships/hyperlink" Target="http://youtube.com/c/Jeskynev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645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pgejdos</dc:creator>
  <cp:lastModifiedBy>Pavel Gejdoš</cp:lastModifiedBy>
  <cp:revision>21</cp:revision>
  <dcterms:created xsi:type="dcterms:W3CDTF">2022-06-08T13:54:00Z</dcterms:created>
  <dcterms:modified xsi:type="dcterms:W3CDTF">2023-07-19T18:23:00Z</dcterms:modified>
</cp:coreProperties>
</file>