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3C21" w14:textId="4FCA1C24" w:rsidR="00856211" w:rsidRPr="005562EE" w:rsidRDefault="00F16C09" w:rsidP="005562EE">
      <w:pPr>
        <w:spacing w:after="0"/>
        <w:ind w:right="-142"/>
        <w:jc w:val="right"/>
        <w:rPr>
          <w:rFonts w:cs="Arial"/>
        </w:rPr>
      </w:pPr>
      <w:r>
        <w:rPr>
          <w:rFonts w:cs="Arial"/>
        </w:rPr>
        <w:t>Průhonice/</w:t>
      </w:r>
      <w:r w:rsidR="00856211" w:rsidRPr="00C04796">
        <w:rPr>
          <w:rFonts w:cs="Arial"/>
        </w:rPr>
        <w:t xml:space="preserve">Blansko, </w:t>
      </w:r>
      <w:r w:rsidR="00403467">
        <w:rPr>
          <w:rFonts w:cs="Arial"/>
        </w:rPr>
        <w:t>11</w:t>
      </w:r>
      <w:r w:rsidR="00856211" w:rsidRPr="00C04796">
        <w:rPr>
          <w:rFonts w:cs="Arial"/>
        </w:rPr>
        <w:t xml:space="preserve">. </w:t>
      </w:r>
      <w:r w:rsidR="00022743" w:rsidRPr="00C04796">
        <w:rPr>
          <w:rFonts w:cs="Arial"/>
        </w:rPr>
        <w:t>l</w:t>
      </w:r>
      <w:r w:rsidR="00351AC5">
        <w:rPr>
          <w:rFonts w:cs="Arial"/>
        </w:rPr>
        <w:t>edna</w:t>
      </w:r>
      <w:r w:rsidR="00856211"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21</w:t>
      </w:r>
    </w:p>
    <w:p w14:paraId="032F900A" w14:textId="592EA4AE" w:rsidR="0060546F" w:rsidRPr="003A2F9E" w:rsidRDefault="003A2F9E" w:rsidP="005562EE">
      <w:pPr>
        <w:spacing w:after="120"/>
        <w:ind w:right="-142"/>
        <w:rPr>
          <w:b/>
          <w:sz w:val="28"/>
          <w:szCs w:val="28"/>
        </w:rPr>
      </w:pPr>
      <w:r w:rsidRPr="005562EE">
        <w:rPr>
          <w:b/>
        </w:rPr>
        <w:br/>
      </w:r>
      <w:r w:rsidR="00351AC5">
        <w:rPr>
          <w:b/>
          <w:sz w:val="28"/>
          <w:szCs w:val="28"/>
        </w:rPr>
        <w:t xml:space="preserve">Skončená sezóna jeskyní lepší než dvě covidové. </w:t>
      </w:r>
      <w:r w:rsidR="00C0286F">
        <w:rPr>
          <w:b/>
          <w:sz w:val="28"/>
          <w:szCs w:val="28"/>
        </w:rPr>
        <w:t xml:space="preserve">Některé zvou </w:t>
      </w:r>
      <w:r w:rsidR="005562EE">
        <w:rPr>
          <w:b/>
          <w:sz w:val="28"/>
          <w:szCs w:val="28"/>
        </w:rPr>
        <w:t xml:space="preserve">turisty </w:t>
      </w:r>
      <w:r w:rsidR="00C0286F">
        <w:rPr>
          <w:b/>
          <w:sz w:val="28"/>
          <w:szCs w:val="28"/>
        </w:rPr>
        <w:t>i v zimě</w:t>
      </w:r>
    </w:p>
    <w:p w14:paraId="1313B865" w14:textId="4F5C6D6D" w:rsidR="00351AC5" w:rsidRDefault="000B25EE" w:rsidP="00FD2CC7">
      <w:pPr>
        <w:spacing w:after="100"/>
        <w:ind w:right="-144"/>
        <w:rPr>
          <w:iCs/>
        </w:rPr>
      </w:pPr>
      <w:r>
        <w:rPr>
          <w:iCs/>
        </w:rPr>
        <w:t xml:space="preserve">Čtrnáct zpřístupněných jeskyní České republiky si v uplynulém roce prohlédlo 681 tisíc návštěvníků, což </w:t>
      </w:r>
      <w:r w:rsidR="00FD2CC7">
        <w:rPr>
          <w:iCs/>
        </w:rPr>
        <w:t>bylo</w:t>
      </w:r>
      <w:r>
        <w:rPr>
          <w:iCs/>
        </w:rPr>
        <w:t xml:space="preserve"> příznivější než oba předchozí „covidové“ roky, kdy i kvůli jarním uzávěrám přišlo jen 528 a 475 tisíc turistů. „Jsme rádi, že si k nám zájemci cestu loni našli a doufáme, že i v letošním roce se přijdou pokochat hrátkami přírody s vápencem. A že se také vrátí více zahraničních turistů, kteří se zatím do jeskyní vracejí pozvolna,“ říká ředitel Správy jeskyní České republiky Lubomír Přibyl</w:t>
      </w:r>
      <w:r w:rsidR="00FF769F">
        <w:rPr>
          <w:iCs/>
        </w:rPr>
        <w:t xml:space="preserve">. </w:t>
      </w:r>
      <w:r w:rsidR="00C0286F">
        <w:rPr>
          <w:iCs/>
        </w:rPr>
        <w:t xml:space="preserve">Návštěvnost loni byla totožná s roky 2010-14. Rekordní roky 2017-18 ale přišlo do jeskyní 780 tisíc lidí. </w:t>
      </w:r>
      <w:r w:rsidR="00FF769F">
        <w:rPr>
          <w:rFonts w:ascii="Calibri" w:hAnsi="Calibri"/>
          <w:color w:val="000000"/>
          <w:bdr w:val="none" w:sz="0" w:space="0" w:color="auto" w:frame="1"/>
        </w:rPr>
        <w:t xml:space="preserve">Loňský a předloňský rok si svět připomínal jako Mezinárodní rok jeskyní a krasu. </w:t>
      </w:r>
      <w:r w:rsidR="00FF769F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>Správa jeskyní ČR se připojila s mottem „Pečujeme o jeskyně, abyste je mohli poznávat, porozumět jim a společně s námi chránit“.</w:t>
      </w:r>
    </w:p>
    <w:p w14:paraId="557181DD" w14:textId="77777777" w:rsidR="00FD2CC7" w:rsidRDefault="00C0286F" w:rsidP="00FD2CC7">
      <w:pPr>
        <w:spacing w:after="100"/>
        <w:ind w:right="-144"/>
        <w:rPr>
          <w:iCs/>
        </w:rPr>
      </w:pPr>
      <w:r>
        <w:rPr>
          <w:iCs/>
        </w:rPr>
        <w:t>Některé jeskyně v republice jsou si</w:t>
      </w:r>
      <w:r w:rsidR="00456C55">
        <w:rPr>
          <w:iCs/>
        </w:rPr>
        <w:t>c</w:t>
      </w:r>
      <w:r>
        <w:rPr>
          <w:iCs/>
        </w:rPr>
        <w:t xml:space="preserve">e v zimě uzavřeny kvůli ochraně hibernujících netopýrů, jiné ale </w:t>
      </w:r>
      <w:r w:rsidR="00456C55" w:rsidRPr="00456C55">
        <w:rPr>
          <w:b/>
          <w:bCs/>
          <w:iCs/>
        </w:rPr>
        <w:t>zvou k návštěvě i v lednu a únoru</w:t>
      </w:r>
      <w:r w:rsidR="00456C55">
        <w:rPr>
          <w:iCs/>
        </w:rPr>
        <w:t xml:space="preserve">. </w:t>
      </w:r>
    </w:p>
    <w:p w14:paraId="1D707E3B" w14:textId="3963DEDE" w:rsidR="00FD2CC7" w:rsidRDefault="00351AC5" w:rsidP="00FD2CC7">
      <w:pPr>
        <w:spacing w:after="100"/>
        <w:ind w:right="-144"/>
      </w:pPr>
      <w:r>
        <w:t xml:space="preserve">Celoročně od úterý do neděle jsou kromě nejznámějších Punkevních jeskyní s vodní plavbou </w:t>
      </w:r>
      <w:proofErr w:type="spellStart"/>
      <w:r>
        <w:t>elektroloděmi</w:t>
      </w:r>
      <w:proofErr w:type="spellEnd"/>
      <w:r>
        <w:t xml:space="preserve"> otevřeny i Sloupsko-</w:t>
      </w:r>
      <w:proofErr w:type="spellStart"/>
      <w:r>
        <w:t>šošůvské</w:t>
      </w:r>
      <w:proofErr w:type="spellEnd"/>
      <w:r>
        <w:t xml:space="preserve"> jeskyně</w:t>
      </w:r>
      <w:r w:rsidR="00456C55">
        <w:t>. Ty v zimě nabízejí netradiční prohlídky s baterkami v </w:t>
      </w:r>
      <w:proofErr w:type="spellStart"/>
      <w:r w:rsidR="00456C55">
        <w:t>šošůvské</w:t>
      </w:r>
      <w:proofErr w:type="spellEnd"/>
      <w:r w:rsidR="00456C55">
        <w:t xml:space="preserve"> části, kde se příchozí podívají i do tří míst, které při klasické sezonní trase zpřístupněny nejsou – do Kaple, Sklípku a na takzvané Průsvitné krápníky. „Pokud chce zájemce vidět opravdu všechno</w:t>
      </w:r>
      <w:r w:rsidR="005562EE">
        <w:t>,</w:t>
      </w:r>
      <w:r w:rsidR="00456C55">
        <w:t xml:space="preserve"> co je ve Sloupsko-</w:t>
      </w:r>
      <w:proofErr w:type="spellStart"/>
      <w:r w:rsidR="00456C55">
        <w:t>šošůvských</w:t>
      </w:r>
      <w:proofErr w:type="spellEnd"/>
      <w:r w:rsidR="00456C55">
        <w:t xml:space="preserve"> jeskyních, nejdelších zpřístupněných v Česku, ke spatření, vyplatí se přijít celkem třikrát</w:t>
      </w:r>
      <w:r w:rsidR="005562EE">
        <w:t>. V</w:t>
      </w:r>
      <w:r w:rsidR="00456C55">
        <w:t xml:space="preserve"> hlavní sezoně, v zimě a kdykoli na objednání na zážitkovou trasu,“ zve jejich vedoucí Miluše Hasoňová. Zážitková trasa Po stopách </w:t>
      </w:r>
      <w:proofErr w:type="spellStart"/>
      <w:r w:rsidR="00456C55">
        <w:t>Nagela</w:t>
      </w:r>
      <w:proofErr w:type="spellEnd"/>
      <w:r w:rsidR="00456C55">
        <w:t xml:space="preserve"> zahrnuje i</w:t>
      </w:r>
      <w:r w:rsidR="005562EE">
        <w:t> </w:t>
      </w:r>
      <w:r w:rsidR="00456C55" w:rsidRPr="00FF769F">
        <w:t>desetimetrovou</w:t>
      </w:r>
      <w:r w:rsidR="00456C55">
        <w:t xml:space="preserve"> podzemní </w:t>
      </w:r>
      <w:proofErr w:type="spellStart"/>
      <w:r w:rsidR="00456C55">
        <w:t>ferratu</w:t>
      </w:r>
      <w:proofErr w:type="spellEnd"/>
      <w:r w:rsidR="00456C55">
        <w:t xml:space="preserve"> – kovové stupy vedoucí po stěně jeskyně v místech které podemlela voda, dva</w:t>
      </w:r>
      <w:r w:rsidR="00FF769F">
        <w:t>nácti</w:t>
      </w:r>
      <w:r w:rsidR="00456C55">
        <w:t>metrový žebřík</w:t>
      </w:r>
      <w:r w:rsidR="00FD2CC7">
        <w:t>, občas chůzi po čtyřech nízkými průrvami i kus chůze podzemním tokem. „</w:t>
      </w:r>
      <w:r w:rsidR="00456C55">
        <w:t>Jen nesmí účastníkům vadit, že budou trochu od bláta</w:t>
      </w:r>
      <w:r w:rsidR="00FD2CC7">
        <w:t>,“ dodává Hasoňová</w:t>
      </w:r>
      <w:r w:rsidR="00456C55">
        <w:t>.</w:t>
      </w:r>
      <w:r w:rsidR="00FD2CC7" w:rsidRPr="00FD2CC7">
        <w:t xml:space="preserve"> </w:t>
      </w:r>
      <w:r w:rsidR="00FD2CC7">
        <w:t xml:space="preserve">Oblíbeným zimním lákadlem bývají i spousty dočasných – ledových – krápníků, takzvaných </w:t>
      </w:r>
      <w:proofErr w:type="spellStart"/>
      <w:r w:rsidR="00FD2CC7">
        <w:t>ledouchů</w:t>
      </w:r>
      <w:proofErr w:type="spellEnd"/>
      <w:r w:rsidR="00FD2CC7">
        <w:t xml:space="preserve">. </w:t>
      </w:r>
    </w:p>
    <w:p w14:paraId="44806F37" w14:textId="270B1A9F" w:rsidR="00351AC5" w:rsidRDefault="00FD2CC7" w:rsidP="00FD2CC7">
      <w:pPr>
        <w:spacing w:after="100"/>
        <w:ind w:right="-144"/>
      </w:pPr>
      <w:r>
        <w:t xml:space="preserve">Také celoročně přístupná jeskyně </w:t>
      </w:r>
      <w:r w:rsidR="00351AC5">
        <w:t xml:space="preserve">Výpustek </w:t>
      </w:r>
      <w:r>
        <w:t>u</w:t>
      </w:r>
      <w:r w:rsidR="00351AC5">
        <w:t xml:space="preserve"> Křtin kromě přírodní krasové části přibližuje zájemcům i</w:t>
      </w:r>
      <w:r w:rsidR="005562EE">
        <w:t> </w:t>
      </w:r>
      <w:r w:rsidR="00351AC5">
        <w:t xml:space="preserve">jiné historické využití interiéru skalního masivu – jako podzemní nacistické továrny na motory do stihaček a od 60. let 20. století tajné vojenské velitelství za období studené války. Novinkou je zážitková trasa Za tajemstvím jeskyně, kde s helmami, </w:t>
      </w:r>
      <w:proofErr w:type="spellStart"/>
      <w:r w:rsidR="00351AC5">
        <w:t>čelovými</w:t>
      </w:r>
      <w:proofErr w:type="spellEnd"/>
      <w:r w:rsidR="00351AC5">
        <w:t xml:space="preserve"> světly a v podřepu zájemci uvidí mimo jiné dříve nepřístupnou Nízkou chodbu. Ta s devadesáti centimetry výšky dělá čest svému jménu, ale za úklon návštěvníky odmění pohledem na spoustu krásných tenkých krápníkových brček. </w:t>
      </w:r>
    </w:p>
    <w:p w14:paraId="0E3768F3" w14:textId="77777777" w:rsidR="00351AC5" w:rsidRDefault="00351AC5" w:rsidP="00FD2CC7">
      <w:pPr>
        <w:spacing w:after="100"/>
        <w:ind w:right="-144"/>
      </w:pPr>
      <w:r>
        <w:t xml:space="preserve">Celou zimu od pondělí do pátku od 9 do 15 hodin pak zvou zájemce </w:t>
      </w:r>
      <w:proofErr w:type="spellStart"/>
      <w:r>
        <w:t>Bozkovské</w:t>
      </w:r>
      <w:proofErr w:type="spellEnd"/>
      <w:r>
        <w:t xml:space="preserve"> dolomitové jeskyně v Podkrkonoší s největším podzemním jezerem Čech. </w:t>
      </w:r>
    </w:p>
    <w:p w14:paraId="1C8B58E1" w14:textId="78AA64E1" w:rsidR="00FD2CC7" w:rsidRPr="005F3942" w:rsidRDefault="00FD2CC7" w:rsidP="00FD2CC7">
      <w:pPr>
        <w:spacing w:after="100"/>
        <w:ind w:right="-144"/>
        <w:rPr>
          <w:b/>
          <w:bCs/>
          <w:color w:val="FF0000"/>
        </w:rPr>
      </w:pPr>
      <w:r w:rsidRPr="00FF769F">
        <w:t>O</w:t>
      </w:r>
      <w:r w:rsidR="00351AC5" w:rsidRPr="00FF769F">
        <w:t>d ledna se opět otevř</w:t>
      </w:r>
      <w:r w:rsidRPr="00FF769F">
        <w:t>ely</w:t>
      </w:r>
      <w:r w:rsidR="00351AC5" w:rsidRPr="00FF769F">
        <w:t xml:space="preserve"> v zimním provozu i </w:t>
      </w:r>
      <w:r w:rsidR="004D1544">
        <w:t>čtyři</w:t>
      </w:r>
      <w:r w:rsidR="00351AC5" w:rsidRPr="00FF769F">
        <w:t xml:space="preserve"> jeskyně na Olomoucku. Javoříčské i </w:t>
      </w:r>
      <w:proofErr w:type="spellStart"/>
      <w:r w:rsidR="00351AC5" w:rsidRPr="00FF769F">
        <w:t>Mladečské</w:t>
      </w:r>
      <w:proofErr w:type="spellEnd"/>
      <w:r w:rsidR="00351AC5" w:rsidRPr="00FF769F">
        <w:t xml:space="preserve"> každý všední den ve dvou pevných </w:t>
      </w:r>
      <w:proofErr w:type="gramStart"/>
      <w:r w:rsidR="00351AC5" w:rsidRPr="00FF769F">
        <w:t>časech - v</w:t>
      </w:r>
      <w:proofErr w:type="gramEnd"/>
      <w:r w:rsidR="00351AC5" w:rsidRPr="00FF769F">
        <w:t xml:space="preserve"> 10 a ve 13 hodin</w:t>
      </w:r>
      <w:r w:rsidRPr="00FF769F">
        <w:t>. Rozsáhlý třípatrový systém Javoříčských jeskyní nedaleko hradu Bouzov patří k nejkrásnějším jeskyním v Česk</w:t>
      </w:r>
      <w:r w:rsidR="00FF769F" w:rsidRPr="00FF769F">
        <w:t>u</w:t>
      </w:r>
      <w:r w:rsidRPr="00FF769F">
        <w:t xml:space="preserve">. Díky tomu, že byly objeveny až koncem 30. let 20. století a ihned uzavřeny a zpřístupněny </w:t>
      </w:r>
      <w:r w:rsidR="00FF769F" w:rsidRPr="00FF769F">
        <w:t>turistům</w:t>
      </w:r>
      <w:r w:rsidRPr="00FF769F">
        <w:t xml:space="preserve"> organizovaně, jejich mimořádně bohatá krápníková výzdoba nepodlehla devastaci. Nedaleké </w:t>
      </w:r>
      <w:proofErr w:type="spellStart"/>
      <w:r w:rsidRPr="00FF769F">
        <w:t>Mladečské</w:t>
      </w:r>
      <w:proofErr w:type="spellEnd"/>
      <w:r w:rsidRPr="00FF769F">
        <w:t xml:space="preserve"> jeskyně u Litovle pod kopcem </w:t>
      </w:r>
      <w:proofErr w:type="spellStart"/>
      <w:r w:rsidRPr="00FF769F">
        <w:t>Třesín</w:t>
      </w:r>
      <w:proofErr w:type="spellEnd"/>
      <w:r w:rsidRPr="00FF769F">
        <w:t xml:space="preserve"> jsou největší a nejstarší sídliště cromagnonského člověka ve střední Evropě.</w:t>
      </w:r>
      <w:r w:rsidR="005F3942">
        <w:t xml:space="preserve"> </w:t>
      </w:r>
    </w:p>
    <w:p w14:paraId="7ED6C51B" w14:textId="74E2BC6F" w:rsidR="005562EE" w:rsidRDefault="00351AC5" w:rsidP="00FD2CC7">
      <w:pPr>
        <w:spacing w:after="100"/>
        <w:ind w:right="-144"/>
      </w:pPr>
      <w:r>
        <w:t xml:space="preserve">Jeskyně Na Pomezí u Jeseníků </w:t>
      </w:r>
      <w:r w:rsidR="00FD2CC7">
        <w:t xml:space="preserve">jsou od ledna přístupné </w:t>
      </w:r>
      <w:r>
        <w:t>každou středu v 10, 12 a 14 hodin.</w:t>
      </w:r>
      <w:r w:rsidR="00FF769F">
        <w:t xml:space="preserve"> Letos poprvé nabízí zimní garantované prohlídky i Jeskyně Na Špičáku u Supíkovic – ve čtvrtky v 10, 12 a 14 hodin. </w:t>
      </w:r>
      <w:proofErr w:type="spellStart"/>
      <w:r>
        <w:t>Zbrašovské</w:t>
      </w:r>
      <w:proofErr w:type="spellEnd"/>
      <w:r>
        <w:t xml:space="preserve"> aragonitové jeskyně </w:t>
      </w:r>
      <w:r w:rsidR="00517190">
        <w:t>v Teplicích n</w:t>
      </w:r>
      <w:r w:rsidR="00FF769F">
        <w:t>.</w:t>
      </w:r>
      <w:r w:rsidR="00517190">
        <w:t xml:space="preserve"> Bečvou </w:t>
      </w:r>
      <w:r>
        <w:t>otevřou od února</w:t>
      </w:r>
      <w:r w:rsidR="005562EE">
        <w:t xml:space="preserve"> ve všední dny v 10 a 14 hodin</w:t>
      </w:r>
      <w:r>
        <w:t xml:space="preserve">. </w:t>
      </w:r>
    </w:p>
    <w:p w14:paraId="53560ED6" w14:textId="2956B7D2" w:rsidR="000569FF" w:rsidRPr="00FD2CC7" w:rsidRDefault="000569FF" w:rsidP="00FD2CC7">
      <w:pPr>
        <w:spacing w:after="100"/>
        <w:ind w:right="-144"/>
        <w:rPr>
          <w:rFonts w:ascii="Calibri" w:hAnsi="Calibri"/>
          <w:bdr w:val="none" w:sz="0" w:space="0" w:color="auto" w:frame="1"/>
        </w:rPr>
      </w:pPr>
      <w:r w:rsidRPr="00442292">
        <w:rPr>
          <w:rFonts w:ascii="Calibri" w:hAnsi="Calibri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bdr w:val="none" w:sz="0" w:space="0" w:color="auto" w:frame="1"/>
        </w:rPr>
        <w:t xml:space="preserve">aktuálním </w:t>
      </w:r>
      <w:r w:rsidRPr="00442292">
        <w:rPr>
          <w:rFonts w:ascii="Calibri" w:hAnsi="Calibri"/>
          <w:bdr w:val="none" w:sz="0" w:space="0" w:color="auto" w:frame="1"/>
        </w:rPr>
        <w:t>dění v</w:t>
      </w:r>
      <w:r w:rsidR="0074435F">
        <w:rPr>
          <w:rFonts w:ascii="Calibri" w:hAnsi="Calibri"/>
          <w:bdr w:val="none" w:sz="0" w:space="0" w:color="auto" w:frame="1"/>
        </w:rPr>
        <w:t xml:space="preserve"> tuzemských </w:t>
      </w:r>
      <w:r w:rsidR="00A03E77">
        <w:rPr>
          <w:rFonts w:ascii="Calibri" w:hAnsi="Calibri"/>
          <w:bdr w:val="none" w:sz="0" w:space="0" w:color="auto" w:frame="1"/>
        </w:rPr>
        <w:t>jeskyních</w:t>
      </w:r>
      <w:r w:rsidRPr="00442292">
        <w:rPr>
          <w:rFonts w:ascii="Calibri" w:hAnsi="Calibri"/>
          <w:bdr w:val="none" w:sz="0" w:space="0" w:color="auto" w:frame="1"/>
        </w:rPr>
        <w:t xml:space="preserve"> je dobré sledovat web S</w:t>
      </w:r>
      <w:r w:rsidR="0074435F">
        <w:rPr>
          <w:rFonts w:ascii="Calibri" w:hAnsi="Calibri"/>
          <w:bdr w:val="none" w:sz="0" w:space="0" w:color="auto" w:frame="1"/>
        </w:rPr>
        <w:t>právy jeskyní</w:t>
      </w:r>
      <w:r w:rsidRPr="00442292">
        <w:rPr>
          <w:rFonts w:ascii="Calibri" w:hAnsi="Calibri"/>
          <w:bdr w:val="none" w:sz="0" w:space="0" w:color="auto" w:frame="1"/>
        </w:rPr>
        <w:t xml:space="preserve"> ČR </w:t>
      </w:r>
      <w:hyperlink r:id="rId6" w:tgtFrame="_blank" w:history="1">
        <w:r w:rsidRPr="00442292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bdr w:val="none" w:sz="0" w:space="0" w:color="auto" w:frame="1"/>
        </w:rPr>
        <w:t xml:space="preserve"> </w:t>
      </w:r>
      <w:r w:rsidRPr="00442292">
        <w:rPr>
          <w:rFonts w:ascii="Calibri" w:hAnsi="Calibri"/>
          <w:bdr w:val="none" w:sz="0" w:space="0" w:color="auto" w:frame="1"/>
        </w:rPr>
        <w:t>i sociální sítě </w:t>
      </w:r>
      <w:hyperlink r:id="rId7" w:tgtFrame="_blank" w:history="1">
        <w:r w:rsidRPr="00442292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jeskynecr</w:t>
        </w:r>
        <w:proofErr w:type="spellEnd"/>
      </w:hyperlink>
      <w:r w:rsidRPr="00442292">
        <w:rPr>
          <w:rFonts w:ascii="Calibri" w:hAnsi="Calibri"/>
          <w:bdr w:val="none" w:sz="0" w:space="0" w:color="auto" w:frame="1"/>
        </w:rPr>
        <w:t> a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instagram.com/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bdr w:val="none" w:sz="0" w:space="0" w:color="auto" w:frame="1"/>
          </w:rPr>
          <w:t>jeskynecr</w:t>
        </w:r>
        <w:proofErr w:type="spellEnd"/>
      </w:hyperlink>
      <w:r w:rsidRPr="00442292">
        <w:rPr>
          <w:rStyle w:val="xxxmsohyperlink"/>
          <w:rFonts w:ascii="Calibri" w:hAnsi="Calibri"/>
          <w:u w:val="single"/>
          <w:bdr w:val="none" w:sz="0" w:space="0" w:color="auto" w:frame="1"/>
        </w:rPr>
        <w:t>.</w:t>
      </w:r>
      <w:r w:rsidRPr="00442292">
        <w:rPr>
          <w:rFonts w:ascii="Calibri" w:hAnsi="Calibri"/>
          <w:bdr w:val="none" w:sz="0" w:space="0" w:color="auto" w:frame="1"/>
        </w:rPr>
        <w:t xml:space="preserve">  </w:t>
      </w:r>
    </w:p>
    <w:p w14:paraId="2783FAB1" w14:textId="18649C80" w:rsidR="00C804EF" w:rsidRPr="00442292" w:rsidRDefault="00C804EF" w:rsidP="005562EE">
      <w:pPr>
        <w:spacing w:before="240" w:after="0"/>
        <w:ind w:right="-142"/>
        <w:rPr>
          <w:rFonts w:ascii="Calibri" w:hAnsi="Calibri"/>
          <w:i/>
        </w:rPr>
      </w:pPr>
      <w:proofErr w:type="gramStart"/>
      <w:r w:rsidRPr="00442292">
        <w:rPr>
          <w:rFonts w:ascii="Calibri" w:hAnsi="Calibri"/>
          <w:i/>
        </w:rPr>
        <w:t>Kontakt:</w:t>
      </w:r>
      <w:r w:rsidR="00024FD9" w:rsidRPr="00442292">
        <w:rPr>
          <w:rFonts w:ascii="Calibri" w:hAnsi="Calibri"/>
          <w:i/>
        </w:rPr>
        <w:t xml:space="preserve"> </w:t>
      </w:r>
      <w:r w:rsidR="00442292">
        <w:rPr>
          <w:rFonts w:ascii="Calibri" w:hAnsi="Calibri"/>
          <w:i/>
        </w:rPr>
        <w:t xml:space="preserve"> </w:t>
      </w:r>
      <w:r w:rsidRPr="00442292">
        <w:rPr>
          <w:rFonts w:ascii="Calibri" w:hAnsi="Calibri"/>
          <w:i/>
        </w:rPr>
        <w:t>Mgr.</w:t>
      </w:r>
      <w:proofErr w:type="gramEnd"/>
      <w:r w:rsidRPr="00442292">
        <w:rPr>
          <w:rFonts w:ascii="Calibri" w:hAnsi="Calibri"/>
          <w:i/>
        </w:rPr>
        <w:t xml:space="preserve"> Pavel Gejdoš, PR</w:t>
      </w:r>
      <w:r w:rsidR="00B31812" w:rsidRPr="00442292">
        <w:rPr>
          <w:rFonts w:ascii="Calibri" w:hAnsi="Calibri"/>
          <w:i/>
        </w:rPr>
        <w:t xml:space="preserve"> SJČR</w:t>
      </w:r>
      <w:r w:rsidRPr="00442292">
        <w:rPr>
          <w:rFonts w:ascii="Calibri" w:hAnsi="Calibri"/>
          <w:i/>
        </w:rPr>
        <w:t xml:space="preserve">, e-mail: </w:t>
      </w:r>
      <w:hyperlink r:id="rId9" w:history="1">
        <w:r w:rsidRPr="00442292">
          <w:rPr>
            <w:rStyle w:val="Hypertextovodkaz"/>
            <w:rFonts w:ascii="Calibri" w:hAnsi="Calibri"/>
            <w:i/>
            <w:color w:val="auto"/>
          </w:rPr>
          <w:t>gejdos@caves.cz</w:t>
        </w:r>
      </w:hyperlink>
      <w:r w:rsidRPr="00442292">
        <w:rPr>
          <w:rFonts w:ascii="Calibri" w:hAnsi="Calibri"/>
          <w:i/>
        </w:rPr>
        <w:t>, tel.</w:t>
      </w:r>
      <w:r w:rsidR="00514E12" w:rsidRPr="00442292">
        <w:rPr>
          <w:rFonts w:ascii="Calibri" w:hAnsi="Calibri"/>
          <w:i/>
        </w:rPr>
        <w:t>:</w:t>
      </w:r>
      <w:r w:rsidRPr="00442292">
        <w:rPr>
          <w:rFonts w:ascii="Calibri" w:hAnsi="Calibri"/>
          <w:i/>
        </w:rPr>
        <w:t xml:space="preserve"> 724 678 153</w:t>
      </w:r>
    </w:p>
    <w:sectPr w:rsidR="00C804EF" w:rsidRPr="00442292" w:rsidSect="000819CC">
      <w:headerReference w:type="first" r:id="rId10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2B30" w14:textId="77777777" w:rsidR="00592EF2" w:rsidRDefault="00592EF2" w:rsidP="009A7EA8">
      <w:pPr>
        <w:spacing w:after="0" w:line="240" w:lineRule="auto"/>
      </w:pPr>
      <w:r>
        <w:separator/>
      </w:r>
    </w:p>
  </w:endnote>
  <w:endnote w:type="continuationSeparator" w:id="0">
    <w:p w14:paraId="46A6A445" w14:textId="77777777" w:rsidR="00592EF2" w:rsidRDefault="00592EF2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4F91" w14:textId="77777777" w:rsidR="00592EF2" w:rsidRDefault="00592EF2" w:rsidP="009A7EA8">
      <w:pPr>
        <w:spacing w:after="0" w:line="240" w:lineRule="auto"/>
      </w:pPr>
      <w:r>
        <w:separator/>
      </w:r>
    </w:p>
  </w:footnote>
  <w:footnote w:type="continuationSeparator" w:id="0">
    <w:p w14:paraId="118785AE" w14:textId="77777777" w:rsidR="00592EF2" w:rsidRDefault="00592EF2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16B1" w14:textId="77777777"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3919EF3" wp14:editId="148BA79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14:paraId="3C4C7A77" w14:textId="77777777" w:rsidR="009A7EA8" w:rsidRDefault="009A7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077D1"/>
    <w:rsid w:val="00022743"/>
    <w:rsid w:val="00024FD9"/>
    <w:rsid w:val="00031E96"/>
    <w:rsid w:val="000337A9"/>
    <w:rsid w:val="00034DE9"/>
    <w:rsid w:val="00034F39"/>
    <w:rsid w:val="0003618C"/>
    <w:rsid w:val="000569FF"/>
    <w:rsid w:val="000819CC"/>
    <w:rsid w:val="000A17D4"/>
    <w:rsid w:val="000B25EE"/>
    <w:rsid w:val="000C506A"/>
    <w:rsid w:val="0010422D"/>
    <w:rsid w:val="001558C5"/>
    <w:rsid w:val="00180638"/>
    <w:rsid w:val="00235854"/>
    <w:rsid w:val="00257375"/>
    <w:rsid w:val="002B2E00"/>
    <w:rsid w:val="00351AC5"/>
    <w:rsid w:val="00383AAA"/>
    <w:rsid w:val="003A2F9E"/>
    <w:rsid w:val="003F480C"/>
    <w:rsid w:val="00403467"/>
    <w:rsid w:val="0042350D"/>
    <w:rsid w:val="00442292"/>
    <w:rsid w:val="00456C55"/>
    <w:rsid w:val="00460C57"/>
    <w:rsid w:val="004830C8"/>
    <w:rsid w:val="004D1544"/>
    <w:rsid w:val="004D422F"/>
    <w:rsid w:val="00514E12"/>
    <w:rsid w:val="00517190"/>
    <w:rsid w:val="00522614"/>
    <w:rsid w:val="00535096"/>
    <w:rsid w:val="005510A3"/>
    <w:rsid w:val="005562EE"/>
    <w:rsid w:val="00592EF2"/>
    <w:rsid w:val="005F3942"/>
    <w:rsid w:val="0060546F"/>
    <w:rsid w:val="0063342D"/>
    <w:rsid w:val="0063474D"/>
    <w:rsid w:val="006B55F3"/>
    <w:rsid w:val="006B79DF"/>
    <w:rsid w:val="0074435F"/>
    <w:rsid w:val="00746AE2"/>
    <w:rsid w:val="007C3A27"/>
    <w:rsid w:val="008051AD"/>
    <w:rsid w:val="008533EF"/>
    <w:rsid w:val="00856211"/>
    <w:rsid w:val="008762DC"/>
    <w:rsid w:val="008867BC"/>
    <w:rsid w:val="008B1306"/>
    <w:rsid w:val="008B50B6"/>
    <w:rsid w:val="00941BC5"/>
    <w:rsid w:val="00994E15"/>
    <w:rsid w:val="009A7EA8"/>
    <w:rsid w:val="00A03E77"/>
    <w:rsid w:val="00A65E1B"/>
    <w:rsid w:val="00AB0E6A"/>
    <w:rsid w:val="00AE1A35"/>
    <w:rsid w:val="00B31812"/>
    <w:rsid w:val="00B47157"/>
    <w:rsid w:val="00BD33ED"/>
    <w:rsid w:val="00BF0FA3"/>
    <w:rsid w:val="00BF78FB"/>
    <w:rsid w:val="00C0286F"/>
    <w:rsid w:val="00C04796"/>
    <w:rsid w:val="00C77C72"/>
    <w:rsid w:val="00C804EF"/>
    <w:rsid w:val="00CA1891"/>
    <w:rsid w:val="00CC364E"/>
    <w:rsid w:val="00D312AE"/>
    <w:rsid w:val="00D46E74"/>
    <w:rsid w:val="00D97411"/>
    <w:rsid w:val="00DA3880"/>
    <w:rsid w:val="00DB1C8D"/>
    <w:rsid w:val="00DB3B5B"/>
    <w:rsid w:val="00DE6666"/>
    <w:rsid w:val="00E22C51"/>
    <w:rsid w:val="00E27095"/>
    <w:rsid w:val="00E65880"/>
    <w:rsid w:val="00E81639"/>
    <w:rsid w:val="00F15494"/>
    <w:rsid w:val="00F16C09"/>
    <w:rsid w:val="00F2646E"/>
    <w:rsid w:val="00FA314D"/>
    <w:rsid w:val="00FA5AE5"/>
    <w:rsid w:val="00FC0DD2"/>
    <w:rsid w:val="00FD2CC7"/>
    <w:rsid w:val="00FD7AC6"/>
    <w:rsid w:val="00FE5D6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3425"/>
  <w15:docId w15:val="{C00EBDB9-00E5-482A-9EA8-2D24348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  <w:style w:type="character" w:styleId="Nevyeenzmnka">
    <w:name w:val="Unresolved Mention"/>
    <w:basedOn w:val="Standardnpsmoodstavce"/>
    <w:uiPriority w:val="99"/>
    <w:semiHidden/>
    <w:unhideWhenUsed/>
    <w:rsid w:val="003A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jeskyne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acebook.com/jeskynec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es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Pavel Gejdoš</cp:lastModifiedBy>
  <cp:revision>16</cp:revision>
  <dcterms:created xsi:type="dcterms:W3CDTF">2022-11-28T16:39:00Z</dcterms:created>
  <dcterms:modified xsi:type="dcterms:W3CDTF">2023-01-11T13:36:00Z</dcterms:modified>
</cp:coreProperties>
</file>