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D549" w14:textId="74CFF302" w:rsidR="00856211" w:rsidRPr="00C04796" w:rsidRDefault="00856211" w:rsidP="00941BC5">
      <w:pPr>
        <w:spacing w:before="120"/>
        <w:ind w:right="-144"/>
        <w:jc w:val="right"/>
        <w:rPr>
          <w:rFonts w:cs="Arial"/>
        </w:rPr>
      </w:pPr>
      <w:r w:rsidRPr="00C04796">
        <w:rPr>
          <w:rFonts w:cs="Arial"/>
        </w:rPr>
        <w:t>Blansko</w:t>
      </w:r>
      <w:r w:rsidR="00BE1F70">
        <w:rPr>
          <w:rFonts w:cs="Arial"/>
        </w:rPr>
        <w:t>/</w:t>
      </w:r>
      <w:r w:rsidR="00BE1F70" w:rsidRPr="00C04796">
        <w:rPr>
          <w:rFonts w:cs="Arial"/>
        </w:rPr>
        <w:t>Pr</w:t>
      </w:r>
      <w:r w:rsidR="00BE1F70">
        <w:rPr>
          <w:rFonts w:cs="Arial"/>
        </w:rPr>
        <w:t>ůhonice</w:t>
      </w:r>
      <w:r w:rsidRPr="00C04796">
        <w:rPr>
          <w:rFonts w:cs="Arial"/>
        </w:rPr>
        <w:t xml:space="preserve">, </w:t>
      </w:r>
      <w:r w:rsidR="00D420C5">
        <w:rPr>
          <w:rFonts w:cs="Arial"/>
        </w:rPr>
        <w:t>3</w:t>
      </w:r>
      <w:r w:rsidR="001A58B5">
        <w:rPr>
          <w:rFonts w:cs="Arial"/>
        </w:rPr>
        <w:t xml:space="preserve">1. </w:t>
      </w:r>
      <w:r w:rsidR="00D420C5">
        <w:rPr>
          <w:rFonts w:cs="Arial"/>
        </w:rPr>
        <w:t>října</w:t>
      </w:r>
      <w:r w:rsidRPr="00C04796">
        <w:rPr>
          <w:rFonts w:cs="Arial"/>
        </w:rPr>
        <w:t xml:space="preserve"> 20</w:t>
      </w:r>
      <w:r w:rsidR="000569FF" w:rsidRPr="00C04796">
        <w:rPr>
          <w:rFonts w:cs="Arial"/>
        </w:rPr>
        <w:t>2</w:t>
      </w:r>
      <w:r w:rsidR="00B31451">
        <w:rPr>
          <w:rFonts w:cs="Arial"/>
        </w:rPr>
        <w:t>2</w:t>
      </w:r>
    </w:p>
    <w:p w14:paraId="17A38FC8" w14:textId="7AADB3FB" w:rsidR="003E3B6F" w:rsidRDefault="003E3B6F" w:rsidP="00941BC5">
      <w:pPr>
        <w:ind w:right="-144"/>
        <w:rPr>
          <w:b/>
          <w:sz w:val="26"/>
          <w:szCs w:val="26"/>
        </w:rPr>
      </w:pPr>
      <w:r w:rsidRPr="003E3B6F">
        <w:rPr>
          <w:b/>
          <w:sz w:val="26"/>
          <w:szCs w:val="26"/>
        </w:rPr>
        <w:t xml:space="preserve">Hradišťan s Jiřím Pavlicou zahraje ve Výpustku 4. </w:t>
      </w:r>
      <w:r>
        <w:rPr>
          <w:b/>
          <w:sz w:val="26"/>
          <w:szCs w:val="26"/>
        </w:rPr>
        <w:t>11.</w:t>
      </w:r>
      <w:r w:rsidRPr="003E3B6F">
        <w:rPr>
          <w:b/>
          <w:sz w:val="26"/>
          <w:szCs w:val="26"/>
        </w:rPr>
        <w:t xml:space="preserve"> 2022 na podporu Charity Blansko </w:t>
      </w:r>
    </w:p>
    <w:p w14:paraId="4C0D232A" w14:textId="5294202F" w:rsidR="0060546F" w:rsidRPr="00BF78FB" w:rsidRDefault="00856211" w:rsidP="00941BC5">
      <w:pPr>
        <w:ind w:right="-144"/>
        <w:rPr>
          <w:i/>
        </w:rPr>
      </w:pPr>
      <w:r w:rsidRPr="00BF78FB">
        <w:rPr>
          <w:i/>
        </w:rPr>
        <w:t>Tisková zpráva</w:t>
      </w:r>
    </w:p>
    <w:p w14:paraId="4DFA17EF" w14:textId="777F4511" w:rsidR="007C7ED6" w:rsidRDefault="007C7ED6" w:rsidP="007C7ED6">
      <w:pPr>
        <w:ind w:right="-144"/>
      </w:pPr>
      <w:r>
        <w:t xml:space="preserve">Hradišťan s Jiřím Pavlicou zahraje v jeskyni Výpustek u Křtin v Moravském krasu v pátek 4. listopadu 2022 od 18:00. Benefiční koncert podpoří aktivity Oblastní charity Blansko, která si </w:t>
      </w:r>
      <w:r w:rsidR="005304CA">
        <w:t xml:space="preserve">letos </w:t>
      </w:r>
      <w:r>
        <w:t xml:space="preserve">připomíná </w:t>
      </w:r>
      <w:r w:rsidR="005304CA">
        <w:t>výročí třiceti let</w:t>
      </w:r>
      <w:r>
        <w:t xml:space="preserve"> svého fungování. </w:t>
      </w:r>
    </w:p>
    <w:p w14:paraId="30EDDBC6" w14:textId="0EB661DE" w:rsidR="007C7ED6" w:rsidRDefault="007C7ED6" w:rsidP="007C7ED6">
      <w:pPr>
        <w:ind w:right="-144"/>
      </w:pPr>
      <w:r>
        <w:t>„Koncert v úžasné akustice Jindřichova sálu jeskyně nabídne propojení mystické atmosféry Moravského krasu a moravského folklóru s přesahem přes staletí,“ zve</w:t>
      </w:r>
      <w:r w:rsidR="00B30C55">
        <w:t xml:space="preserve"> ředitel </w:t>
      </w:r>
      <w:r>
        <w:t>blanenské charity</w:t>
      </w:r>
      <w:r w:rsidR="003F6433">
        <w:t xml:space="preserve"> Pavel </w:t>
      </w:r>
      <w:proofErr w:type="spellStart"/>
      <w:r w:rsidR="003F6433">
        <w:t>Kolmačka</w:t>
      </w:r>
      <w:proofErr w:type="spellEnd"/>
      <w:r>
        <w:t xml:space="preserve">. Výtěžek z koncertu tato organizace plánuje použít na </w:t>
      </w:r>
      <w:r w:rsidR="00B30C55">
        <w:t>nejpotřebnější z regionu.</w:t>
      </w:r>
      <w:r>
        <w:t xml:space="preserve"> </w:t>
      </w:r>
    </w:p>
    <w:p w14:paraId="3D3989E1" w14:textId="68B6AF6E" w:rsidR="007C7ED6" w:rsidRDefault="007C7ED6" w:rsidP="007C7ED6">
      <w:pPr>
        <w:ind w:right="-144"/>
      </w:pPr>
      <w:r>
        <w:t xml:space="preserve">Vstupenky lze zakoupit </w:t>
      </w:r>
      <w:hyperlink r:id="rId6" w:history="1">
        <w:r w:rsidRPr="00C9667D">
          <w:rPr>
            <w:rStyle w:val="Hypertextovodkaz"/>
            <w:color w:val="auto"/>
          </w:rPr>
          <w:t xml:space="preserve">v síti </w:t>
        </w:r>
        <w:proofErr w:type="spellStart"/>
        <w:r w:rsidRPr="00C9667D">
          <w:rPr>
            <w:rStyle w:val="Hypertextovodkaz"/>
            <w:color w:val="auto"/>
          </w:rPr>
          <w:t>Ticketportal</w:t>
        </w:r>
        <w:proofErr w:type="spellEnd"/>
      </w:hyperlink>
      <w:r>
        <w:t>, v infocentrech Blansko a Boskovice či v pokladně Výpustku. „Účastníkům doporučujeme teplé oblečení, teplota uvnitř jeskyně je zhruba osm stupňů Celsia.</w:t>
      </w:r>
      <w:r w:rsidR="00BE1F70">
        <w:t xml:space="preserve">,“ přibližuje vedoucí </w:t>
      </w:r>
      <w:r>
        <w:t>jeskyně V</w:t>
      </w:r>
      <w:r w:rsidR="00B30C55">
        <w:t>ýpu</w:t>
      </w:r>
      <w:r>
        <w:t xml:space="preserve">stek </w:t>
      </w:r>
      <w:r w:rsidR="00BE1F70">
        <w:t>H</w:t>
      </w:r>
      <w:r w:rsidR="0093512A">
        <w:t>ana Horáková.</w:t>
      </w:r>
    </w:p>
    <w:p w14:paraId="0A128FE4" w14:textId="60AE6F6C" w:rsidR="007C7ED6" w:rsidRPr="00B30C55" w:rsidRDefault="007C7ED6" w:rsidP="007C7ED6">
      <w:pPr>
        <w:ind w:right="-144"/>
        <w:rPr>
          <w:rFonts w:cstheme="minorHAnsi"/>
        </w:rPr>
      </w:pPr>
      <w:r w:rsidRPr="00B30C55">
        <w:rPr>
          <w:rFonts w:cstheme="minorHAnsi"/>
        </w:rPr>
        <w:t xml:space="preserve">Oblastní charita Blansko </w:t>
      </w:r>
      <w:r w:rsidR="00B30C55" w:rsidRPr="00B30C55">
        <w:rPr>
          <w:rFonts w:cstheme="minorHAnsi"/>
        </w:rPr>
        <w:t xml:space="preserve">pomáhá po celém Blanensku </w:t>
      </w:r>
      <w:r w:rsidR="00B30C55" w:rsidRPr="00B30C55">
        <w:rPr>
          <w:rFonts w:cstheme="minorHAnsi"/>
          <w:shd w:val="clear" w:color="auto" w:fill="FFFFFF"/>
        </w:rPr>
        <w:t xml:space="preserve">seniorům, nemocným </w:t>
      </w:r>
      <w:r w:rsidR="00B30C55">
        <w:rPr>
          <w:rFonts w:cstheme="minorHAnsi"/>
          <w:shd w:val="clear" w:color="auto" w:fill="FFFFFF"/>
        </w:rPr>
        <w:t xml:space="preserve">a umírajícím </w:t>
      </w:r>
      <w:r w:rsidR="00B30C55" w:rsidRPr="00B30C55">
        <w:rPr>
          <w:rFonts w:cstheme="minorHAnsi"/>
          <w:shd w:val="clear" w:color="auto" w:fill="FFFFFF"/>
        </w:rPr>
        <w:t xml:space="preserve">lidem, lidem s postižením, lidem </w:t>
      </w:r>
      <w:r w:rsidR="00BE223B">
        <w:rPr>
          <w:rFonts w:cstheme="minorHAnsi"/>
          <w:shd w:val="clear" w:color="auto" w:fill="FFFFFF"/>
        </w:rPr>
        <w:t>v tísni</w:t>
      </w:r>
      <w:r w:rsidR="00B30C55" w:rsidRPr="00B30C55">
        <w:rPr>
          <w:rFonts w:cstheme="minorHAnsi"/>
          <w:shd w:val="clear" w:color="auto" w:fill="FFFFFF"/>
        </w:rPr>
        <w:t xml:space="preserve">, bez domova, ohroženým dětem a mládeži, rodinám, matkám, které ztratily domov a dalším lidem, kteří </w:t>
      </w:r>
      <w:r w:rsidR="00BE223B">
        <w:rPr>
          <w:rFonts w:cstheme="minorHAnsi"/>
          <w:shd w:val="clear" w:color="auto" w:fill="FFFFFF"/>
        </w:rPr>
        <w:t>její</w:t>
      </w:r>
      <w:r w:rsidR="00B30C55">
        <w:rPr>
          <w:rFonts w:cstheme="minorHAnsi"/>
          <w:shd w:val="clear" w:color="auto" w:fill="FFFFFF"/>
        </w:rPr>
        <w:t xml:space="preserve"> </w:t>
      </w:r>
      <w:r w:rsidR="00B30C55" w:rsidRPr="00B30C55">
        <w:rPr>
          <w:rFonts w:cstheme="minorHAnsi"/>
          <w:shd w:val="clear" w:color="auto" w:fill="FFFFFF"/>
        </w:rPr>
        <w:t>služby potřebují.</w:t>
      </w:r>
      <w:r w:rsidR="003F6433">
        <w:rPr>
          <w:rFonts w:cstheme="minorHAnsi"/>
          <w:shd w:val="clear" w:color="auto" w:fill="FFFFFF"/>
        </w:rPr>
        <w:t xml:space="preserve"> </w:t>
      </w:r>
      <w:r>
        <w:t xml:space="preserve">O aktivitách blanenské charity se lze více dozvědět na webu </w:t>
      </w:r>
      <w:hyperlink r:id="rId7" w:history="1">
        <w:r w:rsidRPr="005304CA">
          <w:rPr>
            <w:rStyle w:val="Hypertextovodkaz"/>
            <w:color w:val="auto"/>
          </w:rPr>
          <w:t>blansko.charita.cz</w:t>
        </w:r>
      </w:hyperlink>
      <w:r w:rsidRPr="005304CA">
        <w:t xml:space="preserve"> a</w:t>
      </w:r>
      <w:hyperlink r:id="rId8" w:history="1">
        <w:r w:rsidR="005304CA" w:rsidRPr="005304CA">
          <w:rPr>
            <w:rStyle w:val="Hypertextovodkaz"/>
            <w:color w:val="auto"/>
            <w:u w:val="none"/>
          </w:rPr>
          <w:t xml:space="preserve"> </w:t>
        </w:r>
        <w:r w:rsidRPr="005304CA">
          <w:rPr>
            <w:rStyle w:val="Hypertextovodkaz"/>
            <w:color w:val="auto"/>
          </w:rPr>
          <w:t>facebook.com/</w:t>
        </w:r>
        <w:proofErr w:type="spellStart"/>
        <w:r w:rsidRPr="005304CA">
          <w:rPr>
            <w:rStyle w:val="Hypertextovodkaz"/>
            <w:color w:val="auto"/>
          </w:rPr>
          <w:t>charitablansko</w:t>
        </w:r>
        <w:proofErr w:type="spellEnd"/>
      </w:hyperlink>
      <w:r w:rsidR="005304CA" w:rsidRPr="005304CA">
        <w:t>.</w:t>
      </w:r>
    </w:p>
    <w:p w14:paraId="385AFF0A" w14:textId="6975FED0" w:rsidR="00BE1F70" w:rsidRDefault="005304CA" w:rsidP="00BE1F70">
      <w:pPr>
        <w:ind w:right="-144"/>
      </w:pPr>
      <w:r>
        <w:t xml:space="preserve">Labyrint chodeb a dómů Výpustek vytvořila ponorová činnost Křtinského potoka. </w:t>
      </w:r>
      <w:r w:rsidR="0093512A">
        <w:t>Krasové podzemí v </w:t>
      </w:r>
      <w:r w:rsidR="00BE1F70">
        <w:t xml:space="preserve">Křtinském údolí je proslaveno nálezy tisíců kostí pravěkých jeskynních </w:t>
      </w:r>
      <w:r w:rsidR="00ED3CA3">
        <w:t xml:space="preserve">medvědů </w:t>
      </w:r>
      <w:r w:rsidR="00BE1F70">
        <w:t>(</w:t>
      </w:r>
      <w:proofErr w:type="spellStart"/>
      <w:r w:rsidR="00ED3CA3">
        <w:t>U</w:t>
      </w:r>
      <w:r w:rsidR="00BE1F70">
        <w:t>rsus</w:t>
      </w:r>
      <w:proofErr w:type="spellEnd"/>
      <w:r w:rsidR="00BE1F70">
        <w:t xml:space="preserve"> </w:t>
      </w:r>
      <w:proofErr w:type="spellStart"/>
      <w:r w:rsidR="00BE1F70">
        <w:t>spel</w:t>
      </w:r>
      <w:r w:rsidR="00ED3CA3">
        <w:t>a</w:t>
      </w:r>
      <w:r w:rsidR="00BE1F70">
        <w:t>eus</w:t>
      </w:r>
      <w:proofErr w:type="spellEnd"/>
      <w:r w:rsidR="00BE1F70">
        <w:t xml:space="preserve">). První zdokumentovaní návštěvníci již v 17. století nacházeli kosti pravěké zvířeny. V tomto období také vytvořil první popis jeskynních prostor mnich Martin Alexander </w:t>
      </w:r>
      <w:proofErr w:type="spellStart"/>
      <w:r w:rsidR="00BE1F70">
        <w:t>Vigsius</w:t>
      </w:r>
      <w:proofErr w:type="spellEnd"/>
      <w:r w:rsidR="00BE1F70">
        <w:t xml:space="preserve">. Jan Ferdinand </w:t>
      </w:r>
      <w:proofErr w:type="spellStart"/>
      <w:r w:rsidR="00BE1F70">
        <w:t>Hertold</w:t>
      </w:r>
      <w:proofErr w:type="spellEnd"/>
      <w:r w:rsidR="00BE1F70">
        <w:t xml:space="preserve"> v roce 1669 ve spise </w:t>
      </w:r>
      <w:proofErr w:type="spellStart"/>
      <w:r w:rsidR="00BE1F70">
        <w:t>Tartaro</w:t>
      </w:r>
      <w:proofErr w:type="spellEnd"/>
      <w:r w:rsidR="00BE1F70">
        <w:t xml:space="preserve">-Mastix Moravie popisuje temné otvory do chodeb a propastí, </w:t>
      </w:r>
      <w:r w:rsidR="007C7ED6">
        <w:t>„</w:t>
      </w:r>
      <w:r w:rsidR="00BE1F70">
        <w:t>které se dosud nikdo neodvážil prozkoumati</w:t>
      </w:r>
      <w:r w:rsidR="007C7ED6">
        <w:t>“</w:t>
      </w:r>
      <w:r w:rsidR="00BE1F70">
        <w:t>.</w:t>
      </w:r>
      <w:r w:rsidR="007C7ED6">
        <w:t xml:space="preserve"> Ve 30. letech 20. století se </w:t>
      </w:r>
      <w:r>
        <w:t>v</w:t>
      </w:r>
      <w:r w:rsidR="007C7ED6">
        <w:t> jeskyn</w:t>
      </w:r>
      <w:r>
        <w:t>i</w:t>
      </w:r>
      <w:r w:rsidR="007C7ED6">
        <w:t xml:space="preserve"> průmyslově těžila fosfátová hnojiva, za druhé světové války podzemí nacisté upravili pro továrnu na letecké motory do stihaček. Po roce 1961 ji Československá lidová armáda přestavěla na tajné velitelství vojsk, které mělo odolat atomové válce na povrchu. K tomu účelu sloužila až do roku 2001, o šest let později ji Správa jeskyní České republiky zpřístupnila turistům. Letošní novinkou je zážitková trasa Za tajemstvím jeskyně a dětské </w:t>
      </w:r>
      <w:r>
        <w:t>p</w:t>
      </w:r>
      <w:r w:rsidR="007C7ED6">
        <w:t xml:space="preserve">rohlídky s medvědem Brunem. </w:t>
      </w:r>
    </w:p>
    <w:p w14:paraId="7D5F1A17" w14:textId="2A3F61C9" w:rsidR="001A58B5" w:rsidRDefault="00BE1F70" w:rsidP="001A58B5">
      <w:pPr>
        <w:ind w:right="-144"/>
      </w:pPr>
      <w:r w:rsidRPr="0093512A">
        <w:t>Pro informace o aktuálním dění v</w:t>
      </w:r>
      <w:r w:rsidR="005304CA">
        <w:t>e 14</w:t>
      </w:r>
      <w:r w:rsidRPr="0093512A">
        <w:t xml:space="preserve"> přístupných jeskyních</w:t>
      </w:r>
      <w:r w:rsidR="005304CA">
        <w:t xml:space="preserve"> v ČR</w:t>
      </w:r>
      <w:r w:rsidRPr="0093512A">
        <w:t xml:space="preserve"> je dobré průběžně sledovat web </w:t>
      </w:r>
      <w:hyperlink r:id="rId9" w:history="1">
        <w:r w:rsidR="0093512A" w:rsidRPr="0093512A">
          <w:rPr>
            <w:rStyle w:val="Hypertextovodkaz"/>
            <w:color w:val="auto"/>
          </w:rPr>
          <w:t>www.caves.cz</w:t>
        </w:r>
      </w:hyperlink>
      <w:r w:rsidR="0093512A" w:rsidRPr="0093512A">
        <w:t xml:space="preserve"> </w:t>
      </w:r>
      <w:r w:rsidR="005304CA">
        <w:t>č</w:t>
      </w:r>
      <w:r w:rsidRPr="0093512A">
        <w:t xml:space="preserve">i sociální sítě </w:t>
      </w:r>
      <w:hyperlink r:id="rId10" w:history="1">
        <w:r w:rsidRPr="0093512A">
          <w:rPr>
            <w:rStyle w:val="Hypertextovodkaz"/>
            <w:color w:val="auto"/>
          </w:rPr>
          <w:t>facebook.com/</w:t>
        </w:r>
        <w:proofErr w:type="spellStart"/>
        <w:r w:rsidRPr="0093512A">
          <w:rPr>
            <w:rStyle w:val="Hypertextovodkaz"/>
            <w:color w:val="auto"/>
          </w:rPr>
          <w:t>jeskynecr</w:t>
        </w:r>
        <w:proofErr w:type="spellEnd"/>
      </w:hyperlink>
      <w:r w:rsidRPr="0093512A">
        <w:t xml:space="preserve"> a </w:t>
      </w:r>
      <w:hyperlink r:id="rId11" w:history="1">
        <w:r w:rsidRPr="0093512A">
          <w:rPr>
            <w:rStyle w:val="Hypertextovodkaz"/>
            <w:color w:val="auto"/>
          </w:rPr>
          <w:t>instagram.com/</w:t>
        </w:r>
        <w:proofErr w:type="spellStart"/>
        <w:r w:rsidRPr="0093512A">
          <w:rPr>
            <w:rStyle w:val="Hypertextovodkaz"/>
            <w:color w:val="auto"/>
          </w:rPr>
          <w:t>jeskynecr</w:t>
        </w:r>
        <w:proofErr w:type="spellEnd"/>
      </w:hyperlink>
      <w:r w:rsidRPr="0093512A">
        <w:t xml:space="preserve">. </w:t>
      </w:r>
    </w:p>
    <w:p w14:paraId="5244D7FD" w14:textId="2C65ECF0" w:rsidR="000668EA" w:rsidRPr="000668EA" w:rsidRDefault="007C7ED6" w:rsidP="001A58B5">
      <w:pPr>
        <w:ind w:right="-144"/>
        <w:rPr>
          <w:rFonts w:ascii="Calibri" w:hAnsi="Calibri"/>
          <w:i/>
          <w:sz w:val="20"/>
          <w:szCs w:val="20"/>
        </w:rPr>
      </w:pPr>
      <w:r>
        <w:rPr>
          <w:rFonts w:ascii="Calibri" w:hAnsi="Calibri"/>
          <w:i/>
          <w:sz w:val="20"/>
          <w:szCs w:val="20"/>
        </w:rPr>
        <w:br/>
      </w:r>
      <w:r w:rsidR="00C804EF" w:rsidRPr="000668EA">
        <w:rPr>
          <w:rFonts w:ascii="Calibri" w:hAnsi="Calibri"/>
          <w:i/>
          <w:sz w:val="20"/>
          <w:szCs w:val="20"/>
        </w:rPr>
        <w:t>Kontakt:</w:t>
      </w:r>
      <w:r w:rsidR="00024FD9" w:rsidRPr="000668EA">
        <w:rPr>
          <w:rFonts w:ascii="Calibri" w:hAnsi="Calibri"/>
          <w:i/>
          <w:sz w:val="20"/>
          <w:szCs w:val="20"/>
        </w:rPr>
        <w:t xml:space="preserve"> </w:t>
      </w:r>
      <w:r w:rsidR="00442292" w:rsidRPr="000668EA">
        <w:rPr>
          <w:rFonts w:ascii="Calibri" w:hAnsi="Calibri"/>
          <w:i/>
          <w:sz w:val="20"/>
          <w:szCs w:val="20"/>
        </w:rPr>
        <w:t xml:space="preserve"> </w:t>
      </w:r>
      <w:r w:rsidR="005304CA">
        <w:rPr>
          <w:rFonts w:ascii="Calibri" w:hAnsi="Calibri"/>
          <w:i/>
          <w:sz w:val="20"/>
          <w:szCs w:val="20"/>
        </w:rPr>
        <w:br/>
      </w:r>
      <w:r w:rsidR="00C804EF" w:rsidRPr="000668EA">
        <w:rPr>
          <w:rFonts w:ascii="Calibri" w:hAnsi="Calibri"/>
          <w:i/>
          <w:sz w:val="20"/>
          <w:szCs w:val="20"/>
        </w:rPr>
        <w:t>Mgr. Pavel Gejdoš, PR</w:t>
      </w:r>
      <w:r w:rsidR="00B31812" w:rsidRPr="000668EA">
        <w:rPr>
          <w:rFonts w:ascii="Calibri" w:hAnsi="Calibri"/>
          <w:i/>
          <w:sz w:val="20"/>
          <w:szCs w:val="20"/>
        </w:rPr>
        <w:t xml:space="preserve"> S</w:t>
      </w:r>
      <w:r w:rsidR="005304CA">
        <w:rPr>
          <w:rFonts w:ascii="Calibri" w:hAnsi="Calibri"/>
          <w:i/>
          <w:sz w:val="20"/>
          <w:szCs w:val="20"/>
        </w:rPr>
        <w:t>právy jeskyní</w:t>
      </w:r>
      <w:r w:rsidR="00166FD0">
        <w:rPr>
          <w:rFonts w:ascii="Calibri" w:hAnsi="Calibri"/>
          <w:i/>
          <w:sz w:val="20"/>
          <w:szCs w:val="20"/>
        </w:rPr>
        <w:t xml:space="preserve"> </w:t>
      </w:r>
      <w:r w:rsidR="00B31812" w:rsidRPr="000668EA">
        <w:rPr>
          <w:rFonts w:ascii="Calibri" w:hAnsi="Calibri"/>
          <w:i/>
          <w:sz w:val="20"/>
          <w:szCs w:val="20"/>
        </w:rPr>
        <w:t>ČR</w:t>
      </w:r>
      <w:r w:rsidR="00C804EF" w:rsidRPr="000668EA">
        <w:rPr>
          <w:rFonts w:ascii="Calibri" w:hAnsi="Calibri"/>
          <w:i/>
          <w:sz w:val="20"/>
          <w:szCs w:val="20"/>
        </w:rPr>
        <w:t xml:space="preserve">, e-mail: </w:t>
      </w:r>
      <w:hyperlink r:id="rId12" w:history="1">
        <w:r w:rsidR="00C804EF" w:rsidRPr="000668EA">
          <w:rPr>
            <w:rStyle w:val="Hypertextovodkaz"/>
            <w:rFonts w:ascii="Calibri" w:hAnsi="Calibri"/>
            <w:i/>
            <w:color w:val="auto"/>
            <w:sz w:val="20"/>
            <w:szCs w:val="20"/>
          </w:rPr>
          <w:t>gejdos@caves.cz</w:t>
        </w:r>
      </w:hyperlink>
      <w:r w:rsidR="00C804EF" w:rsidRPr="000668EA">
        <w:rPr>
          <w:rFonts w:ascii="Calibri" w:hAnsi="Calibri"/>
          <w:i/>
          <w:sz w:val="20"/>
          <w:szCs w:val="20"/>
        </w:rPr>
        <w:t>, tel.</w:t>
      </w:r>
      <w:r w:rsidR="00514E12" w:rsidRPr="000668EA">
        <w:rPr>
          <w:rFonts w:ascii="Calibri" w:hAnsi="Calibri"/>
          <w:i/>
          <w:sz w:val="20"/>
          <w:szCs w:val="20"/>
        </w:rPr>
        <w:t>:</w:t>
      </w:r>
      <w:r w:rsidR="00C804EF" w:rsidRPr="000668EA">
        <w:rPr>
          <w:rFonts w:ascii="Calibri" w:hAnsi="Calibri"/>
          <w:i/>
          <w:sz w:val="20"/>
          <w:szCs w:val="20"/>
        </w:rPr>
        <w:t xml:space="preserve"> 724 678</w:t>
      </w:r>
      <w:r w:rsidR="001A58B5">
        <w:rPr>
          <w:rFonts w:ascii="Calibri" w:hAnsi="Calibri"/>
          <w:i/>
          <w:sz w:val="20"/>
          <w:szCs w:val="20"/>
        </w:rPr>
        <w:t> </w:t>
      </w:r>
      <w:r w:rsidR="00C804EF" w:rsidRPr="000668EA">
        <w:rPr>
          <w:rFonts w:ascii="Calibri" w:hAnsi="Calibri"/>
          <w:i/>
          <w:sz w:val="20"/>
          <w:szCs w:val="20"/>
        </w:rPr>
        <w:t>153</w:t>
      </w:r>
      <w:r w:rsidR="001A58B5">
        <w:rPr>
          <w:rFonts w:ascii="Calibri" w:hAnsi="Calibri"/>
          <w:i/>
          <w:sz w:val="20"/>
          <w:szCs w:val="20"/>
        </w:rPr>
        <w:br/>
      </w:r>
      <w:r w:rsidR="001A58B5" w:rsidRPr="001A58B5">
        <w:rPr>
          <w:rFonts w:ascii="Calibri" w:hAnsi="Calibri"/>
          <w:i/>
          <w:sz w:val="20"/>
          <w:szCs w:val="20"/>
        </w:rPr>
        <w:t>Mgr. Vladěna Jarůšková</w:t>
      </w:r>
      <w:r w:rsidR="001A58B5">
        <w:rPr>
          <w:rFonts w:ascii="Calibri" w:hAnsi="Calibri"/>
          <w:i/>
          <w:sz w:val="20"/>
          <w:szCs w:val="20"/>
        </w:rPr>
        <w:t xml:space="preserve">, </w:t>
      </w:r>
      <w:r w:rsidR="001A58B5" w:rsidRPr="001A58B5">
        <w:rPr>
          <w:rFonts w:ascii="Calibri" w:hAnsi="Calibri"/>
          <w:i/>
          <w:sz w:val="20"/>
          <w:szCs w:val="20"/>
        </w:rPr>
        <w:t>PR Oblastní charit</w:t>
      </w:r>
      <w:r w:rsidR="005304CA">
        <w:rPr>
          <w:rFonts w:ascii="Calibri" w:hAnsi="Calibri"/>
          <w:i/>
          <w:sz w:val="20"/>
          <w:szCs w:val="20"/>
        </w:rPr>
        <w:t>y</w:t>
      </w:r>
      <w:r w:rsidR="001A58B5" w:rsidRPr="001A58B5">
        <w:rPr>
          <w:rFonts w:ascii="Calibri" w:hAnsi="Calibri"/>
          <w:i/>
          <w:sz w:val="20"/>
          <w:szCs w:val="20"/>
        </w:rPr>
        <w:t xml:space="preserve"> Blansko, </w:t>
      </w:r>
      <w:hyperlink r:id="rId13" w:history="1">
        <w:r w:rsidR="001A58B5" w:rsidRPr="001A58B5">
          <w:rPr>
            <w:rStyle w:val="Hypertextovodkaz"/>
            <w:rFonts w:ascii="Calibri" w:hAnsi="Calibri"/>
            <w:i/>
            <w:color w:val="auto"/>
            <w:sz w:val="20"/>
            <w:szCs w:val="20"/>
          </w:rPr>
          <w:t>vladena.jaruskova@blansko.charita.cz</w:t>
        </w:r>
      </w:hyperlink>
      <w:r w:rsidR="001A58B5" w:rsidRPr="001A58B5">
        <w:rPr>
          <w:rFonts w:ascii="Calibri" w:hAnsi="Calibri"/>
          <w:i/>
          <w:sz w:val="20"/>
          <w:szCs w:val="20"/>
        </w:rPr>
        <w:t xml:space="preserve">, </w:t>
      </w:r>
      <w:r w:rsidR="001A58B5">
        <w:rPr>
          <w:rFonts w:ascii="Calibri" w:hAnsi="Calibri"/>
          <w:i/>
          <w:sz w:val="20"/>
          <w:szCs w:val="20"/>
        </w:rPr>
        <w:t xml:space="preserve">tel.: </w:t>
      </w:r>
      <w:r w:rsidR="001A58B5" w:rsidRPr="001A58B5">
        <w:rPr>
          <w:rFonts w:ascii="Calibri" w:hAnsi="Calibri"/>
          <w:i/>
          <w:sz w:val="20"/>
          <w:szCs w:val="20"/>
        </w:rPr>
        <w:t xml:space="preserve">733 628 106 </w:t>
      </w:r>
      <w:r w:rsidR="000668EA" w:rsidRPr="000668EA">
        <w:rPr>
          <w:rFonts w:ascii="Calibri" w:hAnsi="Calibri"/>
          <w:i/>
          <w:sz w:val="20"/>
          <w:szCs w:val="20"/>
        </w:rPr>
        <w:br/>
      </w:r>
    </w:p>
    <w:sectPr w:rsidR="000668EA" w:rsidRPr="000668EA" w:rsidSect="000819CC">
      <w:headerReference w:type="first" r:id="rId14"/>
      <w:pgSz w:w="11906" w:h="16838" w:code="9"/>
      <w:pgMar w:top="907" w:right="1418" w:bottom="567" w:left="1418" w:header="87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655A" w14:textId="77777777" w:rsidR="0005583E" w:rsidRDefault="0005583E" w:rsidP="009A7EA8">
      <w:pPr>
        <w:spacing w:after="0" w:line="240" w:lineRule="auto"/>
      </w:pPr>
      <w:r>
        <w:separator/>
      </w:r>
    </w:p>
  </w:endnote>
  <w:endnote w:type="continuationSeparator" w:id="0">
    <w:p w14:paraId="5FF26D6C" w14:textId="77777777" w:rsidR="0005583E" w:rsidRDefault="0005583E" w:rsidP="009A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876F" w14:textId="77777777" w:rsidR="0005583E" w:rsidRDefault="0005583E" w:rsidP="009A7EA8">
      <w:pPr>
        <w:spacing w:after="0" w:line="240" w:lineRule="auto"/>
      </w:pPr>
      <w:r>
        <w:separator/>
      </w:r>
    </w:p>
  </w:footnote>
  <w:footnote w:type="continuationSeparator" w:id="0">
    <w:p w14:paraId="4A00D701" w14:textId="77777777" w:rsidR="0005583E" w:rsidRDefault="0005583E" w:rsidP="009A7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0BE0" w14:textId="181828F0" w:rsidR="009A7EA8" w:rsidRDefault="001A58B5" w:rsidP="001A58B5">
    <w:pPr>
      <w:ind w:left="1701" w:right="1699"/>
      <w:rPr>
        <w:rFonts w:ascii="Arial" w:hAnsi="Arial" w:cs="Arial"/>
      </w:rPr>
    </w:pPr>
    <w:r>
      <w:rPr>
        <w:rFonts w:ascii="Arial" w:hAnsi="Arial" w:cs="Arial"/>
        <w:noProof/>
        <w:sz w:val="24"/>
        <w:szCs w:val="24"/>
      </w:rPr>
      <w:drawing>
        <wp:anchor distT="0" distB="0" distL="114300" distR="114300" simplePos="0" relativeHeight="251658240" behindDoc="0" locked="0" layoutInCell="1" allowOverlap="1" wp14:anchorId="7EB87BC5" wp14:editId="60CDF48B">
          <wp:simplePos x="0" y="0"/>
          <wp:positionH relativeFrom="column">
            <wp:posOffset>3128645</wp:posOffset>
          </wp:positionH>
          <wp:positionV relativeFrom="paragraph">
            <wp:posOffset>-23495</wp:posOffset>
          </wp:positionV>
          <wp:extent cx="2829600" cy="666000"/>
          <wp:effectExtent l="0" t="0" r="0" b="127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2829600" cy="666000"/>
                  </a:xfrm>
                  <a:prstGeom prst="rect">
                    <a:avLst/>
                  </a:prstGeom>
                </pic:spPr>
              </pic:pic>
            </a:graphicData>
          </a:graphic>
          <wp14:sizeRelH relativeFrom="margin">
            <wp14:pctWidth>0</wp14:pctWidth>
          </wp14:sizeRelH>
          <wp14:sizeRelV relativeFrom="margin">
            <wp14:pctHeight>0</wp14:pctHeight>
          </wp14:sizeRelV>
        </wp:anchor>
      </w:drawing>
    </w:r>
    <w:r w:rsidR="009A7EA8">
      <w:rPr>
        <w:noProof/>
        <w:lang w:eastAsia="cs-CZ"/>
      </w:rPr>
      <w:drawing>
        <wp:anchor distT="0" distB="0" distL="114300" distR="114300" simplePos="0" relativeHeight="251657216" behindDoc="0" locked="0" layoutInCell="1" allowOverlap="1" wp14:anchorId="3574C8DA" wp14:editId="5C4A12F5">
          <wp:simplePos x="0" y="0"/>
          <wp:positionH relativeFrom="margin">
            <wp:align>left</wp:align>
          </wp:positionH>
          <wp:positionV relativeFrom="paragraph">
            <wp:posOffset>-158115</wp:posOffset>
          </wp:positionV>
          <wp:extent cx="896400" cy="892800"/>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c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6400" cy="892800"/>
                  </a:xfrm>
                  <a:prstGeom prst="rect">
                    <a:avLst/>
                  </a:prstGeom>
                </pic:spPr>
              </pic:pic>
            </a:graphicData>
          </a:graphic>
          <wp14:sizeRelH relativeFrom="margin">
            <wp14:pctWidth>0</wp14:pctWidth>
          </wp14:sizeRelH>
          <wp14:sizeRelV relativeFrom="margin">
            <wp14:pctHeight>0</wp14:pctHeight>
          </wp14:sizeRelV>
        </wp:anchor>
      </w:drawing>
    </w:r>
    <w:r w:rsidR="009A7EA8" w:rsidRPr="00856211">
      <w:rPr>
        <w:rFonts w:ascii="Arial" w:hAnsi="Arial" w:cs="Arial"/>
        <w:b/>
        <w:sz w:val="24"/>
        <w:szCs w:val="24"/>
      </w:rPr>
      <w:t xml:space="preserve">SPRÁVA JESKYNÍ </w:t>
    </w:r>
    <w:r>
      <w:rPr>
        <w:rFonts w:ascii="Arial" w:hAnsi="Arial" w:cs="Arial"/>
        <w:b/>
        <w:sz w:val="24"/>
        <w:szCs w:val="24"/>
      </w:rPr>
      <w:br/>
    </w:r>
    <w:r w:rsidR="009A7EA8" w:rsidRPr="00856211">
      <w:rPr>
        <w:rFonts w:ascii="Arial" w:hAnsi="Arial" w:cs="Arial"/>
        <w:b/>
        <w:sz w:val="24"/>
        <w:szCs w:val="24"/>
      </w:rPr>
      <w:t>ČESKÉ REPUBLIKY</w:t>
    </w:r>
    <w:r w:rsidR="009A7EA8" w:rsidRPr="00856211">
      <w:rPr>
        <w:rFonts w:ascii="Arial" w:hAnsi="Arial" w:cs="Arial"/>
        <w:sz w:val="24"/>
        <w:szCs w:val="24"/>
      </w:rPr>
      <w:br/>
    </w:r>
    <w:r w:rsidR="009A7EA8" w:rsidRPr="009A7EA8">
      <w:rPr>
        <w:rFonts w:ascii="Arial" w:hAnsi="Arial" w:cs="Arial"/>
      </w:rPr>
      <w:t>státní příspěvková organizace</w:t>
    </w:r>
    <w:r w:rsidR="009A7EA8" w:rsidRPr="009A7EA8">
      <w:rPr>
        <w:rFonts w:ascii="Arial" w:hAnsi="Arial" w:cs="Arial"/>
      </w:rPr>
      <w:br/>
    </w:r>
  </w:p>
  <w:p w14:paraId="7AAC6B1C" w14:textId="77777777" w:rsidR="009A7EA8" w:rsidRDefault="009A7EA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6F"/>
    <w:rsid w:val="000045B9"/>
    <w:rsid w:val="000077D1"/>
    <w:rsid w:val="00022743"/>
    <w:rsid w:val="00024FD9"/>
    <w:rsid w:val="00031E96"/>
    <w:rsid w:val="000337A9"/>
    <w:rsid w:val="00034DE9"/>
    <w:rsid w:val="00034F39"/>
    <w:rsid w:val="0003618C"/>
    <w:rsid w:val="0005583E"/>
    <w:rsid w:val="000569FF"/>
    <w:rsid w:val="000668EA"/>
    <w:rsid w:val="00075039"/>
    <w:rsid w:val="000819CC"/>
    <w:rsid w:val="00082913"/>
    <w:rsid w:val="000C506A"/>
    <w:rsid w:val="00103E41"/>
    <w:rsid w:val="0010422D"/>
    <w:rsid w:val="00107DF5"/>
    <w:rsid w:val="001558C5"/>
    <w:rsid w:val="00166FD0"/>
    <w:rsid w:val="00167026"/>
    <w:rsid w:val="00184579"/>
    <w:rsid w:val="0019553A"/>
    <w:rsid w:val="001A58B5"/>
    <w:rsid w:val="001C29CE"/>
    <w:rsid w:val="001E3450"/>
    <w:rsid w:val="00235854"/>
    <w:rsid w:val="00247617"/>
    <w:rsid w:val="002638C3"/>
    <w:rsid w:val="002B2E00"/>
    <w:rsid w:val="00302334"/>
    <w:rsid w:val="003667B9"/>
    <w:rsid w:val="003E3B6F"/>
    <w:rsid w:val="003F282E"/>
    <w:rsid w:val="003F480C"/>
    <w:rsid w:val="003F6433"/>
    <w:rsid w:val="0042350D"/>
    <w:rsid w:val="00442292"/>
    <w:rsid w:val="00460C57"/>
    <w:rsid w:val="004830C8"/>
    <w:rsid w:val="00486F31"/>
    <w:rsid w:val="004D422F"/>
    <w:rsid w:val="004D7E08"/>
    <w:rsid w:val="004F681B"/>
    <w:rsid w:val="00514E12"/>
    <w:rsid w:val="00522614"/>
    <w:rsid w:val="005304CA"/>
    <w:rsid w:val="005950A7"/>
    <w:rsid w:val="005C14D2"/>
    <w:rsid w:val="005C6C0A"/>
    <w:rsid w:val="0060546F"/>
    <w:rsid w:val="006151B7"/>
    <w:rsid w:val="0063342D"/>
    <w:rsid w:val="0063474D"/>
    <w:rsid w:val="00635570"/>
    <w:rsid w:val="006B55F3"/>
    <w:rsid w:val="006B79DF"/>
    <w:rsid w:val="006C6245"/>
    <w:rsid w:val="006D693F"/>
    <w:rsid w:val="00746AE2"/>
    <w:rsid w:val="007A702B"/>
    <w:rsid w:val="007B1050"/>
    <w:rsid w:val="007C3A27"/>
    <w:rsid w:val="007C7ED6"/>
    <w:rsid w:val="008051AD"/>
    <w:rsid w:val="008123A3"/>
    <w:rsid w:val="008533EF"/>
    <w:rsid w:val="00856211"/>
    <w:rsid w:val="008762DC"/>
    <w:rsid w:val="008867BC"/>
    <w:rsid w:val="008B1306"/>
    <w:rsid w:val="008B50B6"/>
    <w:rsid w:val="008D7110"/>
    <w:rsid w:val="009145E0"/>
    <w:rsid w:val="009331CD"/>
    <w:rsid w:val="0093512A"/>
    <w:rsid w:val="00941BC5"/>
    <w:rsid w:val="00944221"/>
    <w:rsid w:val="009934B3"/>
    <w:rsid w:val="00993E92"/>
    <w:rsid w:val="00994E15"/>
    <w:rsid w:val="009A7EA8"/>
    <w:rsid w:val="009E746D"/>
    <w:rsid w:val="009F6DC0"/>
    <w:rsid w:val="00A03E77"/>
    <w:rsid w:val="00A63F83"/>
    <w:rsid w:val="00A65E1B"/>
    <w:rsid w:val="00AD3D87"/>
    <w:rsid w:val="00B0148E"/>
    <w:rsid w:val="00B30C55"/>
    <w:rsid w:val="00B31451"/>
    <w:rsid w:val="00B31812"/>
    <w:rsid w:val="00B35D5B"/>
    <w:rsid w:val="00B47157"/>
    <w:rsid w:val="00B616AB"/>
    <w:rsid w:val="00BD33ED"/>
    <w:rsid w:val="00BE1F70"/>
    <w:rsid w:val="00BE223B"/>
    <w:rsid w:val="00BF78FB"/>
    <w:rsid w:val="00C04796"/>
    <w:rsid w:val="00C208CF"/>
    <w:rsid w:val="00C5047C"/>
    <w:rsid w:val="00C651AE"/>
    <w:rsid w:val="00C804EF"/>
    <w:rsid w:val="00C9667D"/>
    <w:rsid w:val="00CA1891"/>
    <w:rsid w:val="00CC364E"/>
    <w:rsid w:val="00D312AE"/>
    <w:rsid w:val="00D420C5"/>
    <w:rsid w:val="00D46E74"/>
    <w:rsid w:val="00DA3880"/>
    <w:rsid w:val="00DB3B5B"/>
    <w:rsid w:val="00DD7C6D"/>
    <w:rsid w:val="00DE6666"/>
    <w:rsid w:val="00E27095"/>
    <w:rsid w:val="00E81639"/>
    <w:rsid w:val="00E84F33"/>
    <w:rsid w:val="00ED3CA3"/>
    <w:rsid w:val="00F15494"/>
    <w:rsid w:val="00F2646E"/>
    <w:rsid w:val="00FA314D"/>
    <w:rsid w:val="00FA5AE5"/>
    <w:rsid w:val="00FC0DD2"/>
    <w:rsid w:val="00FD7A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09BFD"/>
  <w15:docId w15:val="{2D405F30-BF45-432E-800A-6B631D65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804EF"/>
    <w:rPr>
      <w:color w:val="0563C1" w:themeColor="hyperlink"/>
      <w:u w:val="single"/>
    </w:rPr>
  </w:style>
  <w:style w:type="paragraph" w:styleId="Zhlav">
    <w:name w:val="header"/>
    <w:basedOn w:val="Normln"/>
    <w:link w:val="ZhlavChar"/>
    <w:uiPriority w:val="99"/>
    <w:unhideWhenUsed/>
    <w:rsid w:val="009A7E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EA8"/>
  </w:style>
  <w:style w:type="paragraph" w:styleId="Zpat">
    <w:name w:val="footer"/>
    <w:basedOn w:val="Normln"/>
    <w:link w:val="ZpatChar"/>
    <w:uiPriority w:val="99"/>
    <w:unhideWhenUsed/>
    <w:rsid w:val="009A7EA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EA8"/>
  </w:style>
  <w:style w:type="paragraph" w:styleId="Textbubliny">
    <w:name w:val="Balloon Text"/>
    <w:basedOn w:val="Normln"/>
    <w:link w:val="TextbublinyChar"/>
    <w:uiPriority w:val="99"/>
    <w:semiHidden/>
    <w:unhideWhenUsed/>
    <w:rsid w:val="00FD7A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AC6"/>
    <w:rPr>
      <w:rFonts w:ascii="Tahoma" w:hAnsi="Tahoma" w:cs="Tahoma"/>
      <w:sz w:val="16"/>
      <w:szCs w:val="16"/>
    </w:rPr>
  </w:style>
  <w:style w:type="character" w:customStyle="1" w:styleId="Nevyeenzmnka1">
    <w:name w:val="Nevyřešená zmínka1"/>
    <w:basedOn w:val="Standardnpsmoodstavce"/>
    <w:uiPriority w:val="99"/>
    <w:semiHidden/>
    <w:unhideWhenUsed/>
    <w:rsid w:val="000819CC"/>
    <w:rPr>
      <w:color w:val="605E5C"/>
      <w:shd w:val="clear" w:color="auto" w:fill="E1DFDD"/>
    </w:rPr>
  </w:style>
  <w:style w:type="paragraph" w:customStyle="1" w:styleId="xxxmsonormal">
    <w:name w:val="x_x_x_msonormal"/>
    <w:basedOn w:val="Normln"/>
    <w:rsid w:val="000569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xxmsohyperlink">
    <w:name w:val="x_x_x_msohyperlink"/>
    <w:basedOn w:val="Standardnpsmoodstavce"/>
    <w:rsid w:val="000569FF"/>
  </w:style>
  <w:style w:type="character" w:styleId="Nevyeenzmnka">
    <w:name w:val="Unresolved Mention"/>
    <w:basedOn w:val="Standardnpsmoodstavce"/>
    <w:uiPriority w:val="99"/>
    <w:semiHidden/>
    <w:unhideWhenUsed/>
    <w:rsid w:val="001A5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haritablansko" TargetMode="External"/><Relationship Id="rId13" Type="http://schemas.openxmlformats.org/officeDocument/2006/relationships/hyperlink" Target="mailto:vladena.jaruskova@blansko.charita.cz" TargetMode="External"/><Relationship Id="rId3" Type="http://schemas.openxmlformats.org/officeDocument/2006/relationships/webSettings" Target="webSettings.xml"/><Relationship Id="rId7" Type="http://schemas.openxmlformats.org/officeDocument/2006/relationships/hyperlink" Target="https://blansko.charita.cz/" TargetMode="External"/><Relationship Id="rId12" Type="http://schemas.openxmlformats.org/officeDocument/2006/relationships/hyperlink" Target="mailto:gejdos@caves.cz"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icketportal.cz/event/Benefice-k-30-vyroci-Oblastni-charity-Blansko" TargetMode="External"/><Relationship Id="rId11" Type="http://schemas.openxmlformats.org/officeDocument/2006/relationships/hyperlink" Target="http://instagram.com/jeskynec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facebook.com/jeskynecr" TargetMode="External"/><Relationship Id="rId4" Type="http://schemas.openxmlformats.org/officeDocument/2006/relationships/footnotes" Target="footnotes.xml"/><Relationship Id="rId9" Type="http://schemas.openxmlformats.org/officeDocument/2006/relationships/hyperlink" Target="http://www.caves.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448</Words>
  <Characters>2644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pgejdos</dc:creator>
  <cp:keywords/>
  <dc:description/>
  <cp:lastModifiedBy>Pavel Gejdoš</cp:lastModifiedBy>
  <cp:revision>10</cp:revision>
  <dcterms:created xsi:type="dcterms:W3CDTF">2022-10-31T14:16:00Z</dcterms:created>
  <dcterms:modified xsi:type="dcterms:W3CDTF">2022-11-01T11:58:00Z</dcterms:modified>
</cp:coreProperties>
</file>